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562AE" w14:textId="21990D7A" w:rsidR="00C91B5F" w:rsidRPr="00F1227F" w:rsidRDefault="00317FB3" w:rsidP="00C91B5F">
      <w:pPr>
        <w:pStyle w:val="Heading9"/>
        <w:jc w:val="right"/>
        <w:rPr>
          <w:rStyle w:val="ParagraphnumberingChar"/>
          <w:rFonts w:eastAsiaTheme="majorEastAsia"/>
          <w:i w:val="0"/>
          <w:sz w:val="28"/>
          <w:szCs w:val="28"/>
        </w:rPr>
      </w:pPr>
      <w:r>
        <w:rPr>
          <w:i w:val="0"/>
          <w:sz w:val="28"/>
          <w:szCs w:val="28"/>
        </w:rPr>
        <w:t>Schedule</w:t>
      </w:r>
    </w:p>
    <w:p w14:paraId="52A7986F" w14:textId="1DE56E8B" w:rsidR="00C91B5F" w:rsidRPr="002330B5" w:rsidRDefault="00870D89" w:rsidP="00C91B5F">
      <w:pPr>
        <w:pStyle w:val="Title"/>
        <w:rPr>
          <w:sz w:val="16"/>
          <w:szCs w:val="16"/>
        </w:rPr>
      </w:pPr>
      <w:r w:rsidRPr="0069435C">
        <w:t>National S</w:t>
      </w:r>
      <w:r w:rsidR="00197945">
        <w:t>tudent</w:t>
      </w:r>
      <w:r w:rsidRPr="0069435C">
        <w:t xml:space="preserve"> </w:t>
      </w:r>
      <w:r w:rsidR="0069435C" w:rsidRPr="0069435C">
        <w:t>Wellbeing</w:t>
      </w:r>
      <w:r w:rsidR="00146151" w:rsidRPr="0069435C">
        <w:t xml:space="preserve"> </w:t>
      </w:r>
      <w:r w:rsidRPr="0069435C">
        <w:t>Program</w:t>
      </w:r>
    </w:p>
    <w:p w14:paraId="028FB178" w14:textId="50701DE3" w:rsidR="00C91B5F" w:rsidRPr="00BE249A" w:rsidRDefault="00D54783" w:rsidP="00C91B5F">
      <w:pPr>
        <w:pStyle w:val="Subtitle"/>
      </w:pPr>
      <w:r>
        <w:t>FEDERATIO</w:t>
      </w:r>
      <w:r w:rsidR="0050783C">
        <w:t xml:space="preserve">n </w:t>
      </w:r>
      <w:r>
        <w:t xml:space="preserve">FUNDING AGREEMENT – </w:t>
      </w:r>
      <w:r w:rsidR="00316DFD">
        <w:t>EDUCATION AND SKILLS</w:t>
      </w:r>
    </w:p>
    <w:tbl>
      <w:tblPr>
        <w:tblW w:w="1005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8364"/>
      </w:tblGrid>
      <w:tr w:rsidR="00C91B5F" w:rsidRPr="00F00A18" w14:paraId="2C1B1FCA" w14:textId="77777777" w:rsidTr="00FA7230">
        <w:tc>
          <w:tcPr>
            <w:tcW w:w="10055" w:type="dxa"/>
            <w:gridSpan w:val="2"/>
            <w:shd w:val="clear" w:color="auto" w:fill="DEEAF6" w:themeFill="accent1" w:themeFillTint="33"/>
          </w:tcPr>
          <w:p w14:paraId="5D980595" w14:textId="09196110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 xml:space="preserve">Table 1: Formalities and operation of </w:t>
            </w:r>
            <w:r w:rsidR="00FA2A27">
              <w:rPr>
                <w:b/>
                <w:color w:val="auto"/>
              </w:rPr>
              <w:t>S</w:t>
            </w:r>
            <w:r w:rsidRPr="00F00A18">
              <w:rPr>
                <w:b/>
                <w:color w:val="auto"/>
              </w:rPr>
              <w:t>chedule</w:t>
            </w:r>
          </w:p>
        </w:tc>
      </w:tr>
      <w:tr w:rsidR="00C91B5F" w:rsidRPr="002B7A5D" w14:paraId="65A8E909" w14:textId="77777777" w:rsidTr="00FA7230">
        <w:tc>
          <w:tcPr>
            <w:tcW w:w="1691" w:type="dxa"/>
            <w:shd w:val="clear" w:color="auto" w:fill="auto"/>
          </w:tcPr>
          <w:p w14:paraId="279F6020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Parties</w:t>
            </w:r>
          </w:p>
        </w:tc>
        <w:tc>
          <w:tcPr>
            <w:tcW w:w="8364" w:type="dxa"/>
            <w:shd w:val="clear" w:color="auto" w:fill="auto"/>
          </w:tcPr>
          <w:p w14:paraId="28377A00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Commonwealth</w:t>
            </w:r>
          </w:p>
          <w:p w14:paraId="6BECDDF3" w14:textId="302F5AD3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New South Wales</w:t>
            </w:r>
          </w:p>
          <w:p w14:paraId="23BC2FAA" w14:textId="44620101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Victoria</w:t>
            </w:r>
          </w:p>
          <w:p w14:paraId="7ECD66F1" w14:textId="43E66068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Queensland</w:t>
            </w:r>
          </w:p>
          <w:p w14:paraId="780D4880" w14:textId="573C05AF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Western Australia</w:t>
            </w:r>
          </w:p>
          <w:p w14:paraId="623EBE13" w14:textId="3D99F62C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South Australia</w:t>
            </w:r>
          </w:p>
          <w:p w14:paraId="5685CFAC" w14:textId="4EBCC783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Tasmania</w:t>
            </w:r>
          </w:p>
          <w:p w14:paraId="3B3ED976" w14:textId="4BD2A414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Australian Capital Territory</w:t>
            </w:r>
          </w:p>
          <w:p w14:paraId="73502BB0" w14:textId="6AED80CF" w:rsidR="007B2477" w:rsidRPr="002B7A5D" w:rsidRDefault="00870D89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Northern Territory</w:t>
            </w:r>
          </w:p>
        </w:tc>
      </w:tr>
      <w:tr w:rsidR="00C91B5F" w:rsidRPr="002B7A5D" w14:paraId="0789EB7E" w14:textId="77777777" w:rsidTr="00FA7230">
        <w:tc>
          <w:tcPr>
            <w:tcW w:w="1691" w:type="dxa"/>
            <w:shd w:val="clear" w:color="auto" w:fill="auto"/>
          </w:tcPr>
          <w:p w14:paraId="1C00DFE7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Duration</w:t>
            </w:r>
          </w:p>
        </w:tc>
        <w:tc>
          <w:tcPr>
            <w:tcW w:w="8364" w:type="dxa"/>
            <w:shd w:val="clear" w:color="auto" w:fill="auto"/>
          </w:tcPr>
          <w:p w14:paraId="689A6E64" w14:textId="2DAD559E" w:rsidR="007B2477" w:rsidRPr="002B7A5D" w:rsidRDefault="00C91B5F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This Schedule is expected to expire on </w:t>
            </w:r>
            <w:r w:rsidR="00DE4F83">
              <w:rPr>
                <w:color w:val="auto"/>
              </w:rPr>
              <w:t xml:space="preserve">the later of </w:t>
            </w:r>
            <w:r w:rsidR="008A419D" w:rsidRPr="002B7A5D">
              <w:rPr>
                <w:color w:val="auto"/>
              </w:rPr>
              <w:t>30 June 202</w:t>
            </w:r>
            <w:r w:rsidR="00F14012" w:rsidRPr="002B7A5D">
              <w:rPr>
                <w:color w:val="auto"/>
              </w:rPr>
              <w:t>8</w:t>
            </w:r>
            <w:r w:rsidR="008A419D" w:rsidRPr="002B7A5D">
              <w:rPr>
                <w:color w:val="auto"/>
              </w:rPr>
              <w:t xml:space="preserve">, or completion of </w:t>
            </w:r>
            <w:r w:rsidR="00341283" w:rsidRPr="002B7A5D">
              <w:rPr>
                <w:color w:val="auto"/>
              </w:rPr>
              <w:t>deliverables</w:t>
            </w:r>
            <w:r w:rsidR="008A419D" w:rsidRPr="002B7A5D">
              <w:rPr>
                <w:color w:val="auto"/>
              </w:rPr>
              <w:t>, including final performance reporting and processing of final payments against milestones</w:t>
            </w:r>
            <w:r w:rsidRPr="002B7A5D">
              <w:rPr>
                <w:color w:val="auto"/>
              </w:rPr>
              <w:t>.</w:t>
            </w:r>
          </w:p>
        </w:tc>
      </w:tr>
      <w:tr w:rsidR="00C91B5F" w:rsidRPr="002B7A5D" w14:paraId="516BC532" w14:textId="77777777" w:rsidTr="00FA7230">
        <w:tc>
          <w:tcPr>
            <w:tcW w:w="1691" w:type="dxa"/>
            <w:shd w:val="clear" w:color="auto" w:fill="auto"/>
          </w:tcPr>
          <w:p w14:paraId="511BE93C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Purpose</w:t>
            </w:r>
          </w:p>
        </w:tc>
        <w:tc>
          <w:tcPr>
            <w:tcW w:w="8364" w:type="dxa"/>
            <w:shd w:val="clear" w:color="auto" w:fill="auto"/>
          </w:tcPr>
          <w:p w14:paraId="5D7B6D0E" w14:textId="0894709C" w:rsidR="009F2C48" w:rsidRDefault="009F2C48" w:rsidP="00552F69">
            <w:pPr>
              <w:pStyle w:val="Tableformat"/>
              <w:rPr>
                <w:color w:val="auto"/>
              </w:rPr>
            </w:pPr>
            <w:r>
              <w:rPr>
                <w:color w:val="auto"/>
              </w:rPr>
              <w:t xml:space="preserve">This Schedule is made for the purposes of the </w:t>
            </w:r>
            <w:r w:rsidRPr="002140AD">
              <w:rPr>
                <w:i/>
                <w:iCs w:val="0"/>
                <w:color w:val="auto"/>
              </w:rPr>
              <w:t>Federation Funding Agreement</w:t>
            </w:r>
            <w:r w:rsidR="00C66BE3">
              <w:rPr>
                <w:i/>
                <w:iCs w:val="0"/>
                <w:color w:val="auto"/>
              </w:rPr>
              <w:t>-</w:t>
            </w:r>
            <w:r w:rsidRPr="002140AD">
              <w:rPr>
                <w:i/>
                <w:iCs w:val="0"/>
                <w:color w:val="auto"/>
              </w:rPr>
              <w:t>Education and Skills</w:t>
            </w:r>
            <w:r>
              <w:rPr>
                <w:i/>
                <w:iCs w:val="0"/>
                <w:color w:val="auto"/>
              </w:rPr>
              <w:t xml:space="preserve"> </w:t>
            </w:r>
            <w:r>
              <w:rPr>
                <w:color w:val="auto"/>
              </w:rPr>
              <w:t>(FFA).</w:t>
            </w:r>
          </w:p>
          <w:p w14:paraId="2F55116E" w14:textId="74990C2E" w:rsidR="00552F69" w:rsidRPr="002B7A5D" w:rsidRDefault="004B7C8D" w:rsidP="00552F69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This Schedule will support the </w:t>
            </w:r>
            <w:r w:rsidR="000963F8" w:rsidRPr="002B7A5D">
              <w:rPr>
                <w:color w:val="auto"/>
              </w:rPr>
              <w:t xml:space="preserve">wellbeing of Australian school students through the </w:t>
            </w:r>
            <w:r w:rsidRPr="002B7A5D">
              <w:rPr>
                <w:color w:val="auto"/>
              </w:rPr>
              <w:t xml:space="preserve">delivery of the National </w:t>
            </w:r>
            <w:r w:rsidR="00402D2F">
              <w:rPr>
                <w:color w:val="auto"/>
              </w:rPr>
              <w:t xml:space="preserve">Student </w:t>
            </w:r>
            <w:r w:rsidR="003D551B">
              <w:rPr>
                <w:color w:val="auto"/>
              </w:rPr>
              <w:t>Wellbeing</w:t>
            </w:r>
            <w:r w:rsidR="00610449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>Program</w:t>
            </w:r>
            <w:r w:rsidR="002A1353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>(</w:t>
            </w:r>
            <w:r w:rsidR="00CD715B">
              <w:rPr>
                <w:color w:val="auto"/>
              </w:rPr>
              <w:t>NSWP</w:t>
            </w:r>
            <w:r w:rsidRPr="002B7A5D">
              <w:rPr>
                <w:color w:val="auto"/>
              </w:rPr>
              <w:t>) in the 2023, 2024, 2025, 2026 and 2027 school years.</w:t>
            </w:r>
          </w:p>
          <w:p w14:paraId="0F99D638" w14:textId="1B2C843D" w:rsidR="001103D0" w:rsidRPr="002B7A5D" w:rsidRDefault="001103D0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The NS</w:t>
            </w:r>
            <w:r w:rsidR="00146151" w:rsidRPr="002B7A5D">
              <w:rPr>
                <w:color w:val="auto"/>
              </w:rPr>
              <w:t>W</w:t>
            </w:r>
            <w:r w:rsidRPr="002B7A5D">
              <w:rPr>
                <w:color w:val="auto"/>
              </w:rPr>
              <w:t>P</w:t>
            </w:r>
            <w:r w:rsidR="00341283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 xml:space="preserve">consists of the provision of chaplaincy </w:t>
            </w:r>
            <w:r w:rsidR="00146151" w:rsidRPr="002B7A5D">
              <w:rPr>
                <w:color w:val="auto"/>
              </w:rPr>
              <w:t>and/or student wel</w:t>
            </w:r>
            <w:r w:rsidR="00F35F34">
              <w:rPr>
                <w:color w:val="auto"/>
              </w:rPr>
              <w:t>l</w:t>
            </w:r>
            <w:r w:rsidR="0017378E">
              <w:rPr>
                <w:color w:val="auto"/>
              </w:rPr>
              <w:t>being</w:t>
            </w:r>
            <w:r w:rsidR="00146151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 xml:space="preserve">services in Australian schools to support the wellbeing of </w:t>
            </w:r>
            <w:r w:rsidR="000963F8" w:rsidRPr="002B7A5D">
              <w:rPr>
                <w:color w:val="auto"/>
              </w:rPr>
              <w:t xml:space="preserve">Australian school </w:t>
            </w:r>
            <w:r w:rsidRPr="002B7A5D">
              <w:rPr>
                <w:color w:val="auto"/>
              </w:rPr>
              <w:t>students through:</w:t>
            </w:r>
          </w:p>
          <w:p w14:paraId="40E511D3" w14:textId="041166F9" w:rsidR="001103D0" w:rsidRPr="002B7A5D" w:rsidRDefault="001103D0" w:rsidP="001A134F">
            <w:pPr>
              <w:pStyle w:val="Tableformat"/>
              <w:numPr>
                <w:ilvl w:val="0"/>
                <w:numId w:val="2"/>
              </w:numPr>
              <w:rPr>
                <w:color w:val="auto"/>
              </w:rPr>
            </w:pPr>
            <w:r w:rsidRPr="002B7A5D">
              <w:rPr>
                <w:color w:val="auto"/>
              </w:rPr>
              <w:t>pastoral care services; and</w:t>
            </w:r>
          </w:p>
          <w:p w14:paraId="46AF6F5C" w14:textId="675752C4" w:rsidR="007B2477" w:rsidRDefault="00CF13A0" w:rsidP="001A134F">
            <w:pPr>
              <w:pStyle w:val="Tableformat"/>
              <w:numPr>
                <w:ilvl w:val="0"/>
                <w:numId w:val="2"/>
              </w:numPr>
              <w:rPr>
                <w:color w:val="auto"/>
              </w:rPr>
            </w:pPr>
            <w:r w:rsidRPr="002B7A5D">
              <w:rPr>
                <w:color w:val="auto"/>
              </w:rPr>
              <w:t xml:space="preserve">strategies developed in consultation with the school community, relevant school staff and school principal, </w:t>
            </w:r>
            <w:r w:rsidR="001103D0" w:rsidRPr="002B7A5D">
              <w:rPr>
                <w:color w:val="auto"/>
              </w:rPr>
              <w:t>that support the wellbeing of the broader school community, for example: coordinating volunteering activities and support, breakfast clubs, lunch time activities, excursions, school incursions, and parent/</w:t>
            </w:r>
            <w:proofErr w:type="spellStart"/>
            <w:r w:rsidR="001103D0" w:rsidRPr="002B7A5D">
              <w:rPr>
                <w:color w:val="auto"/>
              </w:rPr>
              <w:t>carer</w:t>
            </w:r>
            <w:proofErr w:type="spellEnd"/>
            <w:r w:rsidR="001103D0" w:rsidRPr="002B7A5D">
              <w:rPr>
                <w:color w:val="auto"/>
              </w:rPr>
              <w:t xml:space="preserve"> workshops. </w:t>
            </w:r>
          </w:p>
          <w:p w14:paraId="428B91E9" w14:textId="5DA97ED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 xml:space="preserve">The NSWP is a complementary </w:t>
            </w:r>
            <w:r w:rsidR="0003434A">
              <w:rPr>
                <w:color w:val="auto"/>
              </w:rPr>
              <w:t xml:space="preserve">service </w:t>
            </w:r>
            <w:r w:rsidRPr="00765B9E">
              <w:rPr>
                <w:color w:val="auto"/>
              </w:rPr>
              <w:t>to those provided by qualified</w:t>
            </w:r>
          </w:p>
          <w:p w14:paraId="7F69778D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specialists. The NSWP is not designed nor intended to provide specialist</w:t>
            </w:r>
          </w:p>
          <w:p w14:paraId="0C1C493F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services to school students, such as professional counselling,</w:t>
            </w:r>
          </w:p>
          <w:p w14:paraId="3432B474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professional mental health and psychological services and other allied</w:t>
            </w:r>
          </w:p>
          <w:p w14:paraId="18419352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health services. In addition, the NSWP is not a religious program and</w:t>
            </w:r>
          </w:p>
          <w:p w14:paraId="26BD67B7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does not provide religious instruction or religious counselling to</w:t>
            </w:r>
          </w:p>
          <w:p w14:paraId="36CF7FEF" w14:textId="570890BC" w:rsidR="00235AC8" w:rsidRPr="002B7A5D" w:rsidRDefault="00765B9E" w:rsidP="001A1D9C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students.</w:t>
            </w:r>
          </w:p>
        </w:tc>
      </w:tr>
      <w:tr w:rsidR="00C91B5F" w:rsidRPr="002B7A5D" w14:paraId="2C63A902" w14:textId="77777777" w:rsidTr="00FA7230">
        <w:trPr>
          <w:trHeight w:val="8382"/>
        </w:trPr>
        <w:tc>
          <w:tcPr>
            <w:tcW w:w="1691" w:type="dxa"/>
            <w:shd w:val="clear" w:color="auto" w:fill="auto"/>
          </w:tcPr>
          <w:p w14:paraId="2E78F30B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lastRenderedPageBreak/>
              <w:t>Estimated financial contributions</w:t>
            </w:r>
          </w:p>
        </w:tc>
        <w:tc>
          <w:tcPr>
            <w:tcW w:w="8364" w:type="dxa"/>
            <w:shd w:val="clear" w:color="auto" w:fill="auto"/>
          </w:tcPr>
          <w:p w14:paraId="041D945A" w14:textId="77777777" w:rsidR="00A2612C" w:rsidRPr="002B7A5D" w:rsidRDefault="00C91B5F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The Commonwealth will provide an estimated total financial contribution to the States of </w:t>
            </w:r>
            <w:r w:rsidR="00BA36AB" w:rsidRPr="002B7A5D">
              <w:rPr>
                <w:color w:val="auto"/>
              </w:rPr>
              <w:t>$</w:t>
            </w:r>
            <w:r w:rsidR="00D54F8F" w:rsidRPr="002B7A5D">
              <w:rPr>
                <w:color w:val="auto"/>
              </w:rPr>
              <w:t>307.18</w:t>
            </w:r>
            <w:r w:rsidR="00BA36AB" w:rsidRPr="002B7A5D">
              <w:rPr>
                <w:color w:val="auto"/>
              </w:rPr>
              <w:t xml:space="preserve"> million</w:t>
            </w:r>
            <w:r w:rsidRPr="002B7A5D">
              <w:rPr>
                <w:color w:val="auto"/>
              </w:rPr>
              <w:t xml:space="preserve"> in respect of this Schedule</w:t>
            </w:r>
            <w:r w:rsidR="00A2612C" w:rsidRPr="002B7A5D">
              <w:rPr>
                <w:color w:val="auto"/>
              </w:rPr>
              <w:t xml:space="preserve"> All payments are GST exclusive</w:t>
            </w:r>
            <w:r w:rsidRPr="002B7A5D">
              <w:rPr>
                <w:color w:val="auto"/>
              </w:rPr>
              <w:t>.</w:t>
            </w:r>
            <w:r w:rsidR="003B596B" w:rsidRPr="002B7A5D">
              <w:rPr>
                <w:color w:val="auto"/>
              </w:rPr>
              <w:t xml:space="preserve"> </w:t>
            </w:r>
          </w:p>
          <w:p w14:paraId="3A9BFFC5" w14:textId="370C012E" w:rsidR="00646A80" w:rsidRPr="002B7A5D" w:rsidRDefault="000517E9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The Commonwealth’s contribution to each State for </w:t>
            </w:r>
            <w:r w:rsidR="00CD715B">
              <w:rPr>
                <w:color w:val="auto"/>
              </w:rPr>
              <w:t>NSWP</w:t>
            </w:r>
            <w:r w:rsidRPr="002B7A5D">
              <w:rPr>
                <w:color w:val="auto"/>
              </w:rPr>
              <w:t xml:space="preserve"> school funding is up to the maximum amount in Table 1A.</w:t>
            </w:r>
          </w:p>
          <w:p w14:paraId="7110CBB4" w14:textId="2F8FB13B" w:rsidR="000663A8" w:rsidRPr="002B7A5D" w:rsidRDefault="002A1353" w:rsidP="0080440C">
            <w:pPr>
              <w:pStyle w:val="Tableformat"/>
              <w:spacing w:after="0"/>
              <w:rPr>
                <w:color w:val="auto"/>
              </w:rPr>
            </w:pPr>
            <w:r w:rsidRPr="00B87317">
              <w:rPr>
                <w:noProof/>
                <w:color w:val="auto"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EB322D" wp14:editId="79D973A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561340</wp:posOffset>
                      </wp:positionV>
                      <wp:extent cx="5133340" cy="3536950"/>
                      <wp:effectExtent l="0" t="0" r="0" b="6350"/>
                      <wp:wrapSquare wrapText="bothSides"/>
                      <wp:docPr id="4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3340" cy="353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123"/>
                                    <w:gridCol w:w="941"/>
                                    <w:gridCol w:w="942"/>
                                    <w:gridCol w:w="941"/>
                                    <w:gridCol w:w="942"/>
                                    <w:gridCol w:w="941"/>
                                    <w:gridCol w:w="942"/>
                                  </w:tblGrid>
                                  <w:tr w:rsidR="00C91B5F" w:rsidRPr="00101AB3" w14:paraId="533FE7BA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9C865BD" w14:textId="321D8972" w:rsidR="00A020B2" w:rsidRDefault="00A020B2" w:rsidP="00FB1FA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Table 1</w:t>
                                        </w:r>
                                        <w:r w:rsidR="002F316F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</w:p>
                                      <w:p w14:paraId="6430D4A7" w14:textId="2BF098C1" w:rsidR="00C91B5F" w:rsidRPr="005D39DD" w:rsidRDefault="00C91B5F" w:rsidP="00FB1FA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5D39DD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($ million)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B65C7BA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405AF358" w14:textId="606BB54A" w:rsidR="00C91B5F" w:rsidRPr="005D39DD" w:rsidRDefault="00BA36A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22-23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642EA18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7C36474A" w14:textId="01BB9018" w:rsidR="00C91B5F" w:rsidRPr="005D39DD" w:rsidRDefault="0015567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23-24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F50A6EE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4959D74C" w14:textId="054EFD52" w:rsidR="00C91B5F" w:rsidRPr="005D39DD" w:rsidRDefault="0015567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202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4-25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653D223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16A54A5D" w14:textId="305F694D" w:rsidR="00C91B5F" w:rsidRPr="005D39DD" w:rsidRDefault="0015567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202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5-26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208B95B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5E229DC3" w14:textId="1F2A07D1" w:rsidR="00C91B5F" w:rsidRPr="005D39DD" w:rsidRDefault="00425FF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202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6-27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E1B4A7A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710B22B8" w14:textId="13BB93A1" w:rsidR="00C91B5F" w:rsidRPr="005D39DD" w:rsidRDefault="00C91B5F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5D39DD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Total</w:t>
                                        </w:r>
                                      </w:p>
                                    </w:tc>
                                  </w:tr>
                                  <w:tr w:rsidR="00425FF2" w:rsidRPr="00101AB3" w14:paraId="54AEFD11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6ED54803" w14:textId="3BB9EF53" w:rsidR="00607730" w:rsidRDefault="00607730" w:rsidP="00FB1FA2">
                                        <w:pPr>
                                          <w:keepNext/>
                                          <w:keepLines/>
                                          <w:spacing w:before="60" w:after="6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Total National</w:t>
                                        </w:r>
                                        <w:r w:rsidR="00FB1FA2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Partnership</w:t>
                                        </w:r>
                                      </w:p>
                                      <w:p w14:paraId="55A9A036" w14:textId="1EE73DCF" w:rsidR="00425FF2" w:rsidRPr="005D39DD" w:rsidRDefault="00607730" w:rsidP="00FB1FA2">
                                        <w:pPr>
                                          <w:keepNext/>
                                          <w:keepLines/>
                                          <w:spacing w:before="60" w:after="6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payments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6774290E" w14:textId="7174A912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6E57FE70" w14:textId="101DBEE5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40C8EE4C" w14:textId="1E25C360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776AAAC1" w14:textId="6D43EE4A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5225A373" w14:textId="2B9F29F1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08FC5E01" w14:textId="5C8A7A1A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307.</w:t>
                                        </w:r>
                                        <w:r w:rsidR="001C70A5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</w:tr>
                                  <w:tr w:rsidR="00425FF2" w:rsidRPr="00101AB3" w14:paraId="76029DF9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89FD130" w14:textId="2FE40D25" w:rsidR="00425FF2" w:rsidRPr="008C6B79" w:rsidRDefault="00D432E4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New South Wales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628F6B5" w14:textId="6EB9285B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C8D302E" w14:textId="27E3C28C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F7E37EA" w14:textId="56E18A74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833F8BB" w14:textId="103640F3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CD9E6FC" w14:textId="7E5B26E0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E7F5591" w14:textId="2C606B8E" w:rsidR="00425FF2" w:rsidRPr="00387B7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56.34</w:t>
                                        </w:r>
                                      </w:p>
                                    </w:tc>
                                  </w:tr>
                                  <w:tr w:rsidR="00D432E4" w:rsidRPr="00101AB3" w14:paraId="3AE0CF0C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F9E31FE" w14:textId="603F56E2" w:rsidR="00D432E4" w:rsidRDefault="00D432E4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Victoria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2F0E32B" w14:textId="13F7E0C2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E47D93E" w14:textId="55B722AC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565D34D" w14:textId="0183DD3B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E67F827" w14:textId="5E342051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5A7DF70" w14:textId="1D26FE26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4339B7D" w14:textId="64D96F0A" w:rsidR="00D432E4" w:rsidRPr="00387B7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63.95</w:t>
                                        </w:r>
                                      </w:p>
                                    </w:tc>
                                  </w:tr>
                                  <w:tr w:rsidR="00D432E4" w:rsidRPr="00101AB3" w14:paraId="0151108E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A839D17" w14:textId="04CB5B64" w:rsidR="00D432E4" w:rsidRDefault="002237B0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Queensland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62E314E" w14:textId="5AC01A00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5264EC8" w14:textId="731702AF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9A93981" w14:textId="16D260C1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C0FE49A" w14:textId="0981F679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8C1C083" w14:textId="1D54984C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C032FE3" w14:textId="39EE92A2" w:rsidR="00D432E4" w:rsidRPr="00387B7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91.75</w:t>
                                        </w:r>
                                      </w:p>
                                    </w:tc>
                                  </w:tr>
                                  <w:tr w:rsidR="00425FF2" w:rsidRPr="00101AB3" w14:paraId="31374ACC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D49A458" w14:textId="1B26AD2C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Western Australia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D32B08A" w14:textId="32108C3A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CAB7F9D" w14:textId="370EC504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A4B8FF0" w14:textId="65FB13CE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FDDC539" w14:textId="051DC27C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9E41024" w14:textId="1990A5D9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D4C3FC5" w14:textId="7612B987" w:rsidR="00425FF2" w:rsidRPr="00387B7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38.64</w:t>
                                        </w:r>
                                      </w:p>
                                    </w:tc>
                                  </w:tr>
                                  <w:tr w:rsidR="00425FF2" w:rsidRPr="00101AB3" w14:paraId="246BC7FA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3C9D9F6" w14:textId="28A3B582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South Australia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1BBAA8E" w14:textId="3E2BBD4E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78ACA8D" w14:textId="46B8E7F4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2894934" w14:textId="562CD7E9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7CA42C1" w14:textId="7052ABF3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56FD169" w14:textId="37AB9F70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DC1872F" w14:textId="644B7913" w:rsidR="00425FF2" w:rsidRPr="00387B7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37.97</w:t>
                                        </w:r>
                                      </w:p>
                                    </w:tc>
                                  </w:tr>
                                  <w:tr w:rsidR="00425FF2" w:rsidRPr="00101AB3" w14:paraId="6F5EA56B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36C92A0" w14:textId="13974732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Tasmania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741BEF1" w14:textId="6C88C799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04713F2" w14:textId="21433E20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1D4F013" w14:textId="701822DF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10AD57A" w14:textId="0138E3C6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7AC9B96" w14:textId="21CDBC57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3D9A368" w14:textId="4C018B52" w:rsidR="00425FF2" w:rsidRPr="00387B7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11.09</w:t>
                                        </w:r>
                                      </w:p>
                                    </w:tc>
                                  </w:tr>
                                  <w:tr w:rsidR="00425FF2" w:rsidRPr="00101AB3" w14:paraId="5FEF450A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096B33D" w14:textId="7C494E91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the Australian Capital Territory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066DE0A" w14:textId="3BEC4291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560E5ED" w14:textId="13C22853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16162BA" w14:textId="02B2CCE0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0157989" w14:textId="6AE42334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2E44920" w14:textId="04361124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AD6079F" w14:textId="4C1E7A92" w:rsidR="00425FF2" w:rsidRPr="00387B78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4.88</w:t>
                                        </w:r>
                                      </w:p>
                                    </w:tc>
                                  </w:tr>
                                  <w:tr w:rsidR="00425FF2" w:rsidRPr="00101AB3" w14:paraId="7C0B03AF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CEB60A1" w14:textId="4BB5C976" w:rsidR="00425FF2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the Northern Territory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CE6EE55" w14:textId="03DAFE65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25217A8" w14:textId="0DEC6287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2626DA3" w14:textId="0DEF7E96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514C562" w14:textId="3054AE74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8E4F8CD" w14:textId="31CD98EA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3298CCA" w14:textId="1FDD97B0" w:rsidR="00425FF2" w:rsidRPr="00387B78" w:rsidRDefault="00FE6508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2.55</w:t>
                                        </w:r>
                                      </w:p>
                                    </w:tc>
                                  </w:tr>
                                </w:tbl>
                                <w:p w14:paraId="27D4F2F1" w14:textId="7D7D834E" w:rsidR="00C91B5F" w:rsidRPr="00101AB3" w:rsidRDefault="00C91B5F" w:rsidP="00C91B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01AB3">
                                    <w:rPr>
                                      <w:sz w:val="18"/>
                                      <w:szCs w:val="18"/>
                                    </w:rPr>
                                    <w:t>Note: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57DA8">
                                    <w:rPr>
                                      <w:sz w:val="18"/>
                                      <w:szCs w:val="18"/>
                                    </w:rPr>
                                    <w:t>Figures may not add due to rounding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EB32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44.2pt;width:404.2pt;height:27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" stroked="f">
                      <v:textbox>
                        <w:txbxContent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3"/>
                              <w:gridCol w:w="941"/>
                              <w:gridCol w:w="942"/>
                              <w:gridCol w:w="941"/>
                              <w:gridCol w:w="942"/>
                              <w:gridCol w:w="941"/>
                              <w:gridCol w:w="942"/>
                            </w:tblGrid>
                            <w:tr w:rsidR="00C91B5F" w:rsidRPr="00101AB3" w14:paraId="533FE7BA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9C865BD" w14:textId="321D8972" w:rsidR="00A020B2" w:rsidRDefault="00A020B2" w:rsidP="00FB1FA2">
                                  <w:pPr>
                                    <w:keepNext/>
                                    <w:keepLines/>
                                    <w:spacing w:before="40" w:after="4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Table 1</w:t>
                                  </w:r>
                                  <w:r w:rsidR="002F316F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  <w:p w14:paraId="6430D4A7" w14:textId="2BF098C1" w:rsidR="00C91B5F" w:rsidRPr="005D39DD" w:rsidRDefault="00C91B5F" w:rsidP="00FB1FA2">
                                  <w:pPr>
                                    <w:keepNext/>
                                    <w:keepLines/>
                                    <w:spacing w:before="40" w:after="4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5D39DD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($ million)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B65C7BA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05AF358" w14:textId="606BB54A" w:rsidR="00C91B5F" w:rsidRPr="005D39DD" w:rsidRDefault="00BA36A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22-23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642EA18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C36474A" w14:textId="01BB9018" w:rsidR="00C91B5F" w:rsidRPr="005D39DD" w:rsidRDefault="0015567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23-24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F50A6EE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959D74C" w14:textId="054EFD52" w:rsidR="00C91B5F" w:rsidRPr="005D39DD" w:rsidRDefault="0015567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202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4-25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653D223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6A54A5D" w14:textId="305F694D" w:rsidR="00C91B5F" w:rsidRPr="005D39DD" w:rsidRDefault="0015567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202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5-26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208B95B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E229DC3" w14:textId="1F2A07D1" w:rsidR="00C91B5F" w:rsidRPr="005D39DD" w:rsidRDefault="00425FF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202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6-27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E1B4A7A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10B22B8" w14:textId="13BB93A1" w:rsidR="00C91B5F" w:rsidRPr="005D39DD" w:rsidRDefault="00C91B5F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5D39DD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25FF2" w:rsidRPr="00101AB3" w14:paraId="54AEFD11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6ED54803" w14:textId="3BB9EF53" w:rsidR="00607730" w:rsidRDefault="00607730" w:rsidP="00FB1FA2">
                                  <w:pPr>
                                    <w:keepNext/>
                                    <w:keepLines/>
                                    <w:spacing w:before="60" w:after="6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Total National</w:t>
                                  </w:r>
                                  <w:r w:rsidR="00FB1FA2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Partnership</w:t>
                                  </w:r>
                                </w:p>
                                <w:p w14:paraId="55A9A036" w14:textId="1EE73DCF" w:rsidR="00425FF2" w:rsidRPr="005D39DD" w:rsidRDefault="00607730" w:rsidP="00FB1FA2">
                                  <w:pPr>
                                    <w:keepNext/>
                                    <w:keepLines/>
                                    <w:spacing w:before="60" w:after="6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payments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6774290E" w14:textId="7174A912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6E57FE70" w14:textId="101DBEE5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40C8EE4C" w14:textId="1E25C360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776AAAC1" w14:textId="6D43EE4A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5225A373" w14:textId="2B9F29F1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08FC5E01" w14:textId="5C8A7A1A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307.</w:t>
                                  </w:r>
                                  <w:r w:rsidR="001C70A5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425FF2" w:rsidRPr="00101AB3" w14:paraId="76029DF9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89FD130" w14:textId="2FE40D25" w:rsidR="00425FF2" w:rsidRPr="008C6B79" w:rsidRDefault="00D432E4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New South Wales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628F6B5" w14:textId="6EB9285B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C8D302E" w14:textId="27E3C28C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F7E37EA" w14:textId="56E18A74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833F8BB" w14:textId="103640F3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CD9E6FC" w14:textId="7E5B26E0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E7F5591" w14:textId="2C606B8E" w:rsidR="00425FF2" w:rsidRPr="00387B7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56.34</w:t>
                                  </w:r>
                                </w:p>
                              </w:tc>
                            </w:tr>
                            <w:tr w:rsidR="00D432E4" w:rsidRPr="00101AB3" w14:paraId="3AE0CF0C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F9E31FE" w14:textId="603F56E2" w:rsidR="00D432E4" w:rsidRDefault="00D432E4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Victoria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2F0E32B" w14:textId="13F7E0C2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E47D93E" w14:textId="55B722AC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565D34D" w14:textId="0183DD3B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E67F827" w14:textId="5E342051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5A7DF70" w14:textId="1D26FE26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4339B7D" w14:textId="64D96F0A" w:rsidR="00D432E4" w:rsidRPr="00387B7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63.95</w:t>
                                  </w:r>
                                </w:p>
                              </w:tc>
                            </w:tr>
                            <w:tr w:rsidR="00D432E4" w:rsidRPr="00101AB3" w14:paraId="0151108E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A839D17" w14:textId="04CB5B64" w:rsidR="00D432E4" w:rsidRDefault="002237B0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Queensland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62E314E" w14:textId="5AC01A00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5264EC8" w14:textId="731702AF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9A93981" w14:textId="16D260C1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C0FE49A" w14:textId="0981F679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8C1C083" w14:textId="1D54984C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C032FE3" w14:textId="39EE92A2" w:rsidR="00D432E4" w:rsidRPr="00387B7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  <w:lang w:val="en-AU"/>
                                    </w:rPr>
                                    <w:t>91.75</w:t>
                                  </w:r>
                                </w:p>
                              </w:tc>
                            </w:tr>
                            <w:tr w:rsidR="00425FF2" w:rsidRPr="00101AB3" w14:paraId="31374ACC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D49A458" w14:textId="1B26AD2C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Western Australia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D32B08A" w14:textId="32108C3A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CAB7F9D" w14:textId="370EC504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A4B8FF0" w14:textId="65FB13CE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FDDC539" w14:textId="051DC27C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9E41024" w14:textId="1990A5D9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D4C3FC5" w14:textId="7612B987" w:rsidR="00425FF2" w:rsidRPr="00387B7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  <w:lang w:val="en-AU"/>
                                    </w:rPr>
                                    <w:t>38.64</w:t>
                                  </w:r>
                                </w:p>
                              </w:tc>
                            </w:tr>
                            <w:tr w:rsidR="00425FF2" w:rsidRPr="00101AB3" w14:paraId="246BC7FA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3C9D9F6" w14:textId="28A3B582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South Australia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1BBAA8E" w14:textId="3E2BBD4E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78ACA8D" w14:textId="46B8E7F4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2894934" w14:textId="562CD7E9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7CA42C1" w14:textId="7052ABF3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56FD169" w14:textId="37AB9F70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DC1872F" w14:textId="644B7913" w:rsidR="00425FF2" w:rsidRPr="00387B7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  <w:lang w:val="en-AU"/>
                                    </w:rPr>
                                    <w:t>37.97</w:t>
                                  </w:r>
                                </w:p>
                              </w:tc>
                            </w:tr>
                            <w:tr w:rsidR="00425FF2" w:rsidRPr="00101AB3" w14:paraId="6F5EA56B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36C92A0" w14:textId="13974732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Tasmania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741BEF1" w14:textId="6C88C799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04713F2" w14:textId="21433E20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1D4F013" w14:textId="701822DF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10AD57A" w14:textId="0138E3C6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7AC9B96" w14:textId="21CDBC57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3D9A368" w14:textId="4C018B52" w:rsidR="00425FF2" w:rsidRPr="00387B7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11.09</w:t>
                                  </w:r>
                                </w:p>
                              </w:tc>
                            </w:tr>
                            <w:tr w:rsidR="00425FF2" w:rsidRPr="00101AB3" w14:paraId="5FEF450A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096B33D" w14:textId="7C494E91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the Australian Capital Territory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066DE0A" w14:textId="3BEC4291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560E5ED" w14:textId="13C22853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16162BA" w14:textId="02B2CCE0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0157989" w14:textId="6AE42334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2E44920" w14:textId="04361124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AD6079F" w14:textId="4C1E7A92" w:rsidR="00425FF2" w:rsidRPr="00387B78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4.88</w:t>
                                  </w:r>
                                </w:p>
                              </w:tc>
                            </w:tr>
                            <w:tr w:rsidR="00425FF2" w:rsidRPr="00101AB3" w14:paraId="7C0B03AF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CEB60A1" w14:textId="4BB5C976" w:rsidR="00425FF2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the Northern Territory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CE6EE55" w14:textId="03DAFE65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25217A8" w14:textId="0DEC6287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2626DA3" w14:textId="0DEF7E96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514C562" w14:textId="3054AE74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8E4F8CD" w14:textId="31CD98EA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3298CCA" w14:textId="1FDD97B0" w:rsidR="00425FF2" w:rsidRPr="00387B78" w:rsidRDefault="00FE6508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2.55</w:t>
                                  </w:r>
                                </w:p>
                              </w:tc>
                            </w:tr>
                          </w:tbl>
                          <w:p w14:paraId="27D4F2F1" w14:textId="7D7D834E" w:rsidR="00C91B5F" w:rsidRPr="00101AB3" w:rsidRDefault="00C91B5F" w:rsidP="00C91B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01AB3">
                              <w:rPr>
                                <w:sz w:val="18"/>
                                <w:szCs w:val="18"/>
                              </w:rPr>
                              <w:t>Note: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7DA8">
                              <w:rPr>
                                <w:sz w:val="18"/>
                                <w:szCs w:val="18"/>
                              </w:rPr>
                              <w:t>Figures may not add due to rounding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5567B" w:rsidRPr="00B87317">
              <w:rPr>
                <w:color w:val="auto"/>
              </w:rPr>
              <w:t>The States</w:t>
            </w:r>
            <w:r w:rsidR="0015567B" w:rsidRPr="002B7A5D">
              <w:rPr>
                <w:color w:val="auto"/>
              </w:rPr>
              <w:t xml:space="preserve"> may use up to 3% of their funding for administration of the </w:t>
            </w:r>
            <w:r w:rsidR="00CD715B">
              <w:rPr>
                <w:color w:val="auto"/>
              </w:rPr>
              <w:t>NSWP</w:t>
            </w:r>
            <w:r w:rsidR="0015567B" w:rsidRPr="002B7A5D">
              <w:rPr>
                <w:color w:val="auto"/>
              </w:rPr>
              <w:t>.</w:t>
            </w:r>
          </w:p>
        </w:tc>
      </w:tr>
      <w:tr w:rsidR="00C91B5F" w:rsidRPr="00F00A18" w14:paraId="21E3D649" w14:textId="77777777" w:rsidTr="00FA7230">
        <w:tc>
          <w:tcPr>
            <w:tcW w:w="1691" w:type="dxa"/>
            <w:shd w:val="clear" w:color="auto" w:fill="auto"/>
          </w:tcPr>
          <w:p w14:paraId="06578BDF" w14:textId="61FE98D1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Additional terms</w:t>
            </w:r>
          </w:p>
        </w:tc>
        <w:tc>
          <w:tcPr>
            <w:tcW w:w="8364" w:type="dxa"/>
            <w:shd w:val="clear" w:color="auto" w:fill="auto"/>
          </w:tcPr>
          <w:p w14:paraId="360C7502" w14:textId="0185A517" w:rsidR="004E37A5" w:rsidRPr="002B7A5D" w:rsidRDefault="004E37A5" w:rsidP="004E37A5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Role of the Commonwealth</w:t>
            </w:r>
          </w:p>
          <w:p w14:paraId="5C0AD7C0" w14:textId="2F061205" w:rsidR="00E4697E" w:rsidRPr="002B7A5D" w:rsidRDefault="004934EA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In addition to </w:t>
            </w:r>
            <w:r w:rsidRPr="009F2C48">
              <w:rPr>
                <w:iCs w:val="0"/>
                <w:color w:val="auto"/>
              </w:rPr>
              <w:t>Clause 19 of the FFA</w:t>
            </w:r>
            <w:r w:rsidR="00C0316C">
              <w:rPr>
                <w:iCs w:val="0"/>
                <w:color w:val="auto"/>
              </w:rPr>
              <w:t xml:space="preserve"> (Role of the Commonwealth)</w:t>
            </w:r>
            <w:r w:rsidRPr="002B7A5D">
              <w:rPr>
                <w:iCs w:val="0"/>
                <w:color w:val="auto"/>
              </w:rPr>
              <w:t>, t</w:t>
            </w:r>
            <w:r w:rsidR="00E4697E" w:rsidRPr="002B7A5D">
              <w:rPr>
                <w:iCs w:val="0"/>
                <w:color w:val="auto"/>
              </w:rPr>
              <w:t>he Commonwealth will</w:t>
            </w:r>
            <w:r w:rsidR="003D47E3" w:rsidRPr="002B7A5D">
              <w:rPr>
                <w:iCs w:val="0"/>
                <w:color w:val="auto"/>
              </w:rPr>
              <w:t xml:space="preserve"> be responsible for</w:t>
            </w:r>
            <w:r w:rsidR="00E4697E" w:rsidRPr="002B7A5D">
              <w:rPr>
                <w:iCs w:val="0"/>
                <w:color w:val="auto"/>
              </w:rPr>
              <w:t>:</w:t>
            </w:r>
          </w:p>
          <w:p w14:paraId="07485E81" w14:textId="60208073" w:rsidR="00E4697E" w:rsidRPr="002B7A5D" w:rsidRDefault="00E4697E" w:rsidP="001A134F">
            <w:pPr>
              <w:pStyle w:val="Tableformat"/>
              <w:numPr>
                <w:ilvl w:val="0"/>
                <w:numId w:val="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provid</w:t>
            </w:r>
            <w:r w:rsidR="003D47E3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reporting templates to the States to support the requirements of </w:t>
            </w:r>
            <w:r w:rsidRPr="009F2C48">
              <w:rPr>
                <w:iCs w:val="0"/>
                <w:color w:val="auto"/>
              </w:rPr>
              <w:t>Table 1</w:t>
            </w:r>
            <w:r w:rsidR="002F316F" w:rsidRPr="009F2C48">
              <w:rPr>
                <w:iCs w:val="0"/>
                <w:color w:val="auto"/>
              </w:rPr>
              <w:t>A</w:t>
            </w:r>
            <w:r w:rsidRPr="002B7A5D">
              <w:rPr>
                <w:iCs w:val="0"/>
                <w:color w:val="auto"/>
              </w:rPr>
              <w:t xml:space="preserve"> and </w:t>
            </w:r>
            <w:r w:rsidR="0063747C" w:rsidRPr="009F2C48">
              <w:rPr>
                <w:iCs w:val="0"/>
                <w:color w:val="auto"/>
              </w:rPr>
              <w:t>Item</w:t>
            </w:r>
            <w:r w:rsidR="00A708BC" w:rsidRPr="009F2C48">
              <w:rPr>
                <w:iCs w:val="0"/>
                <w:color w:val="auto"/>
              </w:rPr>
              <w:t xml:space="preserve"> 4</w:t>
            </w:r>
            <w:r w:rsidR="002F316F" w:rsidRPr="002B7A5D">
              <w:rPr>
                <w:iCs w:val="0"/>
                <w:color w:val="auto"/>
              </w:rPr>
              <w:t xml:space="preserve"> (Reporting Arrangements)</w:t>
            </w:r>
            <w:r w:rsidR="00433497" w:rsidRPr="002B7A5D">
              <w:rPr>
                <w:iCs w:val="0"/>
                <w:color w:val="auto"/>
              </w:rPr>
              <w:t xml:space="preserve"> in this </w:t>
            </w:r>
            <w:proofErr w:type="gramStart"/>
            <w:r w:rsidR="00433497" w:rsidRPr="002B7A5D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>;</w:t>
            </w:r>
            <w:proofErr w:type="gramEnd"/>
          </w:p>
          <w:p w14:paraId="7E5E39CD" w14:textId="607D4C7D" w:rsidR="00E4697E" w:rsidRPr="002B7A5D" w:rsidRDefault="00E4697E" w:rsidP="001A134F">
            <w:pPr>
              <w:pStyle w:val="Tableformat"/>
              <w:numPr>
                <w:ilvl w:val="0"/>
                <w:numId w:val="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allow</w:t>
            </w:r>
            <w:r w:rsidR="003D47E3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States to use up to three per cent </w:t>
            </w:r>
            <w:r w:rsidR="00C954CE" w:rsidRPr="002B7A5D">
              <w:rPr>
                <w:iCs w:val="0"/>
                <w:color w:val="auto"/>
              </w:rPr>
              <w:t xml:space="preserve">(3%) </w:t>
            </w:r>
            <w:r w:rsidRPr="002B7A5D">
              <w:rPr>
                <w:iCs w:val="0"/>
                <w:color w:val="auto"/>
              </w:rPr>
              <w:t xml:space="preserve">of total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school funding for the administration of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>; and</w:t>
            </w:r>
          </w:p>
          <w:p w14:paraId="2A1546FF" w14:textId="7599F0A9" w:rsidR="00E4697E" w:rsidRPr="002B7A5D" w:rsidRDefault="00E4697E" w:rsidP="001A134F">
            <w:pPr>
              <w:pStyle w:val="Tableformat"/>
              <w:numPr>
                <w:ilvl w:val="0"/>
                <w:numId w:val="3"/>
              </w:numPr>
              <w:rPr>
                <w:i/>
                <w:color w:val="auto"/>
              </w:rPr>
            </w:pPr>
            <w:r w:rsidRPr="002B7A5D">
              <w:rPr>
                <w:iCs w:val="0"/>
                <w:color w:val="auto"/>
              </w:rPr>
              <w:t>facilitat</w:t>
            </w:r>
            <w:r w:rsidR="003D47E3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information sharing with the States regarding the delivery of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>.</w:t>
            </w:r>
          </w:p>
          <w:p w14:paraId="14DCF102" w14:textId="441879F8" w:rsidR="003B596B" w:rsidRPr="002B7A5D" w:rsidRDefault="004E37A5" w:rsidP="004E37A5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Role of the States</w:t>
            </w:r>
          </w:p>
          <w:p w14:paraId="031C6A53" w14:textId="1E3299A1" w:rsidR="00E4697E" w:rsidRPr="002B7A5D" w:rsidRDefault="004934EA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In addition to Clause 20 of the FFA</w:t>
            </w:r>
            <w:r w:rsidR="00136A81">
              <w:rPr>
                <w:iCs w:val="0"/>
                <w:color w:val="auto"/>
              </w:rPr>
              <w:t xml:space="preserve"> (Role of the States and Territories)</w:t>
            </w:r>
            <w:r w:rsidRPr="002B7A5D">
              <w:rPr>
                <w:iCs w:val="0"/>
                <w:color w:val="auto"/>
              </w:rPr>
              <w:t xml:space="preserve">, </w:t>
            </w:r>
            <w:r w:rsidR="00E4697E" w:rsidRPr="002B7A5D">
              <w:rPr>
                <w:iCs w:val="0"/>
                <w:color w:val="auto"/>
              </w:rPr>
              <w:t>States will</w:t>
            </w:r>
            <w:r w:rsidR="009A18ED" w:rsidRPr="002B7A5D">
              <w:rPr>
                <w:iCs w:val="0"/>
                <w:color w:val="auto"/>
              </w:rPr>
              <w:t xml:space="preserve"> be responsible for</w:t>
            </w:r>
            <w:r w:rsidR="00E4697E" w:rsidRPr="002B7A5D">
              <w:rPr>
                <w:iCs w:val="0"/>
                <w:color w:val="auto"/>
              </w:rPr>
              <w:t>:</w:t>
            </w:r>
          </w:p>
          <w:p w14:paraId="5E3C5287" w14:textId="4DD7B91E" w:rsidR="00DE4F83" w:rsidRDefault="00E4697E" w:rsidP="001A134F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invit</w:t>
            </w:r>
            <w:r w:rsidR="009A18ED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all schools </w:t>
            </w:r>
            <w:r w:rsidR="00253E1D" w:rsidRPr="002B7A5D">
              <w:rPr>
                <w:iCs w:val="0"/>
                <w:color w:val="auto"/>
              </w:rPr>
              <w:t xml:space="preserve">in all sectors </w:t>
            </w:r>
            <w:r w:rsidRPr="002B7A5D">
              <w:rPr>
                <w:iCs w:val="0"/>
                <w:color w:val="auto"/>
              </w:rPr>
              <w:t xml:space="preserve">in their jurisdiction to apply to participate in the </w:t>
            </w:r>
            <w:r w:rsidR="00CD715B">
              <w:rPr>
                <w:iCs w:val="0"/>
                <w:color w:val="auto"/>
              </w:rPr>
              <w:t>NSWP</w:t>
            </w:r>
          </w:p>
          <w:p w14:paraId="4EA13B4C" w14:textId="77777777" w:rsidR="007D7451" w:rsidRPr="007D7451" w:rsidRDefault="008836AE" w:rsidP="007D7451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7D7451">
              <w:rPr>
                <w:iCs w:val="0"/>
                <w:color w:val="auto"/>
              </w:rPr>
              <w:t>establishing a Cross Sector Panel (consisting of government,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Catholic and independent school representatives) to select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 xml:space="preserve">and prioritise </w:t>
            </w:r>
            <w:r w:rsidRPr="007D7451">
              <w:rPr>
                <w:iCs w:val="0"/>
                <w:color w:val="auto"/>
              </w:rPr>
              <w:lastRenderedPageBreak/>
              <w:t>schools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for funding, having regard to the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assessment criteria and selection methodology developed by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the Panel that at minimum considers school need, distribution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between sectors and other school wellbeing support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 xml:space="preserve">arrangements in the </w:t>
            </w:r>
            <w:proofErr w:type="gramStart"/>
            <w:r w:rsidRPr="007D7451">
              <w:rPr>
                <w:iCs w:val="0"/>
                <w:color w:val="auto"/>
              </w:rPr>
              <w:t>jurisdiction;</w:t>
            </w:r>
            <w:proofErr w:type="gramEnd"/>
          </w:p>
          <w:p w14:paraId="7E4487AD" w14:textId="1E236332" w:rsidR="00E4697E" w:rsidRPr="007D7451" w:rsidRDefault="00E4697E" w:rsidP="007D7451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7D7451">
              <w:rPr>
                <w:iCs w:val="0"/>
                <w:color w:val="auto"/>
              </w:rPr>
              <w:t>continu</w:t>
            </w:r>
            <w:r w:rsidR="009A18ED" w:rsidRPr="007D7451">
              <w:rPr>
                <w:iCs w:val="0"/>
                <w:color w:val="auto"/>
              </w:rPr>
              <w:t>ing</w:t>
            </w:r>
            <w:r w:rsidRPr="007D7451">
              <w:rPr>
                <w:iCs w:val="0"/>
                <w:color w:val="auto"/>
              </w:rPr>
              <w:t xml:space="preserve"> </w:t>
            </w:r>
            <w:r w:rsidR="0073579E" w:rsidRPr="007D7451">
              <w:rPr>
                <w:iCs w:val="0"/>
                <w:color w:val="auto"/>
              </w:rPr>
              <w:t xml:space="preserve">the </w:t>
            </w:r>
            <w:r w:rsidRPr="007D7451">
              <w:rPr>
                <w:iCs w:val="0"/>
                <w:color w:val="auto"/>
              </w:rPr>
              <w:t xml:space="preserve">operation of each </w:t>
            </w:r>
            <w:r w:rsidR="00F14012" w:rsidRPr="007D7451">
              <w:rPr>
                <w:iCs w:val="0"/>
                <w:color w:val="auto"/>
              </w:rPr>
              <w:t>C</w:t>
            </w:r>
            <w:r w:rsidRPr="007D7451">
              <w:rPr>
                <w:iCs w:val="0"/>
                <w:color w:val="auto"/>
              </w:rPr>
              <w:t xml:space="preserve">ross </w:t>
            </w:r>
            <w:r w:rsidR="00F14012" w:rsidRPr="007D7451">
              <w:rPr>
                <w:iCs w:val="0"/>
                <w:color w:val="auto"/>
              </w:rPr>
              <w:t>S</w:t>
            </w:r>
            <w:r w:rsidRPr="007D7451">
              <w:rPr>
                <w:iCs w:val="0"/>
                <w:color w:val="auto"/>
              </w:rPr>
              <w:t xml:space="preserve">ector </w:t>
            </w:r>
            <w:r w:rsidR="00F14012" w:rsidRPr="007D7451">
              <w:rPr>
                <w:iCs w:val="0"/>
                <w:color w:val="auto"/>
              </w:rPr>
              <w:t>P</w:t>
            </w:r>
            <w:r w:rsidRPr="007D7451">
              <w:rPr>
                <w:iCs w:val="0"/>
                <w:color w:val="auto"/>
              </w:rPr>
              <w:t xml:space="preserve">anel to select alternative schools, should some schools withdraw from the </w:t>
            </w:r>
            <w:r w:rsidR="00CD715B" w:rsidRPr="007D7451">
              <w:rPr>
                <w:iCs w:val="0"/>
                <w:color w:val="auto"/>
              </w:rPr>
              <w:t>NSWP</w:t>
            </w:r>
            <w:r w:rsidRPr="007D7451">
              <w:rPr>
                <w:iCs w:val="0"/>
                <w:color w:val="auto"/>
              </w:rPr>
              <w:t xml:space="preserve"> before the expiry of this </w:t>
            </w:r>
            <w:proofErr w:type="gramStart"/>
            <w:r w:rsidR="00723E90" w:rsidRPr="007D7451">
              <w:rPr>
                <w:iCs w:val="0"/>
                <w:color w:val="auto"/>
              </w:rPr>
              <w:t>Schedule</w:t>
            </w:r>
            <w:r w:rsidRPr="007D7451">
              <w:rPr>
                <w:iCs w:val="0"/>
                <w:color w:val="auto"/>
              </w:rPr>
              <w:t>;</w:t>
            </w:r>
            <w:proofErr w:type="gramEnd"/>
          </w:p>
          <w:p w14:paraId="2615EF6F" w14:textId="40D6E6D4" w:rsidR="00E4697E" w:rsidRPr="002B7A5D" w:rsidRDefault="00E4697E" w:rsidP="00915D8B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bookmarkStart w:id="0" w:name="_Hlk112154306"/>
            <w:r w:rsidRPr="002B7A5D">
              <w:rPr>
                <w:iCs w:val="0"/>
                <w:color w:val="auto"/>
              </w:rPr>
              <w:t>put</w:t>
            </w:r>
            <w:r w:rsidR="009A18ED" w:rsidRPr="002B7A5D">
              <w:rPr>
                <w:iCs w:val="0"/>
                <w:color w:val="auto"/>
              </w:rPr>
              <w:t>ting</w:t>
            </w:r>
            <w:r w:rsidRPr="002B7A5D">
              <w:rPr>
                <w:iCs w:val="0"/>
                <w:color w:val="auto"/>
              </w:rPr>
              <w:t xml:space="preserve"> in place appropriate processes to ensure that:</w:t>
            </w:r>
          </w:p>
          <w:p w14:paraId="328F4B45" w14:textId="60A1F623" w:rsidR="00E4697E" w:rsidRPr="002B7A5D" w:rsidRDefault="00E4697E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participation by schools and students is </w:t>
            </w:r>
            <w:proofErr w:type="gramStart"/>
            <w:r w:rsidRPr="002B7A5D">
              <w:rPr>
                <w:iCs w:val="0"/>
                <w:color w:val="auto"/>
              </w:rPr>
              <w:t>voluntary;</w:t>
            </w:r>
            <w:proofErr w:type="gramEnd"/>
          </w:p>
          <w:p w14:paraId="341614B8" w14:textId="77777777" w:rsidR="003C366A" w:rsidRPr="003C366A" w:rsidRDefault="007929AC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 w:rsidRPr="003C366A">
              <w:rPr>
                <w:iCs w:val="0"/>
                <w:color w:val="auto"/>
              </w:rPr>
              <w:t xml:space="preserve">chaplains and student wellbeing officers may be of any faith or of no </w:t>
            </w:r>
            <w:proofErr w:type="gramStart"/>
            <w:r w:rsidRPr="003C366A">
              <w:rPr>
                <w:iCs w:val="0"/>
                <w:color w:val="auto"/>
              </w:rPr>
              <w:t>faith;</w:t>
            </w:r>
            <w:proofErr w:type="gramEnd"/>
          </w:p>
          <w:p w14:paraId="51D43489" w14:textId="1DC6A20A" w:rsidR="00E4697E" w:rsidRPr="007929AC" w:rsidRDefault="00E4697E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 w:rsidRPr="007929AC">
              <w:rPr>
                <w:iCs w:val="0"/>
                <w:color w:val="auto"/>
              </w:rPr>
              <w:t xml:space="preserve">chaplains </w:t>
            </w:r>
            <w:r w:rsidR="002C2EB0" w:rsidRPr="007929AC">
              <w:rPr>
                <w:iCs w:val="0"/>
                <w:color w:val="auto"/>
              </w:rPr>
              <w:t xml:space="preserve">and student </w:t>
            </w:r>
            <w:r w:rsidR="003C366A" w:rsidRPr="003C366A">
              <w:rPr>
                <w:iCs w:val="0"/>
                <w:color w:val="auto"/>
              </w:rPr>
              <w:t>wellbeing</w:t>
            </w:r>
            <w:r w:rsidR="002C2EB0" w:rsidRPr="007929AC">
              <w:rPr>
                <w:iCs w:val="0"/>
                <w:color w:val="auto"/>
              </w:rPr>
              <w:t xml:space="preserve"> officers </w:t>
            </w:r>
            <w:r w:rsidRPr="007929AC">
              <w:rPr>
                <w:iCs w:val="0"/>
                <w:color w:val="auto"/>
              </w:rPr>
              <w:t>must:</w:t>
            </w:r>
          </w:p>
          <w:p w14:paraId="54F04CE0" w14:textId="30B7FF21" w:rsidR="00E4697E" w:rsidRPr="002B7A5D" w:rsidRDefault="00E4697E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not </w:t>
            </w:r>
            <w:proofErr w:type="spellStart"/>
            <w:proofErr w:type="gramStart"/>
            <w:r w:rsidRPr="002B7A5D">
              <w:rPr>
                <w:iCs w:val="0"/>
                <w:color w:val="auto"/>
              </w:rPr>
              <w:t>proselytise</w:t>
            </w:r>
            <w:proofErr w:type="spellEnd"/>
            <w:r w:rsidRPr="002B7A5D">
              <w:rPr>
                <w:iCs w:val="0"/>
                <w:color w:val="auto"/>
              </w:rPr>
              <w:t>;</w:t>
            </w:r>
            <w:proofErr w:type="gramEnd"/>
          </w:p>
          <w:p w14:paraId="21C216CD" w14:textId="6B7CD10D" w:rsidR="00E4697E" w:rsidRPr="002B7A5D" w:rsidRDefault="00E4697E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respect, accept and be sensitive to other people's views, values and </w:t>
            </w:r>
            <w:proofErr w:type="gramStart"/>
            <w:r w:rsidRPr="002B7A5D">
              <w:rPr>
                <w:iCs w:val="0"/>
                <w:color w:val="auto"/>
              </w:rPr>
              <w:t>beliefs;</w:t>
            </w:r>
            <w:proofErr w:type="gramEnd"/>
          </w:p>
          <w:p w14:paraId="2E6CD224" w14:textId="5616A12C" w:rsidR="00C77BB6" w:rsidRPr="00F34E91" w:rsidRDefault="00F34E91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F34E91">
              <w:rPr>
                <w:iCs w:val="0"/>
                <w:color w:val="auto"/>
              </w:rPr>
              <w:t>promote a safe and inclusive school community,</w:t>
            </w:r>
            <w:r w:rsidR="00E76CAF">
              <w:rPr>
                <w:iCs w:val="0"/>
                <w:color w:val="auto"/>
              </w:rPr>
              <w:t xml:space="preserve"> </w:t>
            </w:r>
            <w:r w:rsidRPr="00F34E91">
              <w:rPr>
                <w:iCs w:val="0"/>
                <w:color w:val="auto"/>
              </w:rPr>
              <w:t xml:space="preserve">where all people are </w:t>
            </w:r>
            <w:proofErr w:type="gramStart"/>
            <w:r w:rsidRPr="00F34E91">
              <w:rPr>
                <w:iCs w:val="0"/>
                <w:color w:val="auto"/>
              </w:rPr>
              <w:t>respected;</w:t>
            </w:r>
            <w:proofErr w:type="gramEnd"/>
          </w:p>
          <w:p w14:paraId="61FB9697" w14:textId="6DC49171" w:rsidR="00A934DD" w:rsidRPr="00915D8B" w:rsidRDefault="00A934DD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915D8B">
              <w:rPr>
                <w:iCs w:val="0"/>
                <w:color w:val="auto"/>
              </w:rPr>
              <w:t xml:space="preserve">have relevant and valid State and Working </w:t>
            </w:r>
            <w:proofErr w:type="gramStart"/>
            <w:r w:rsidRPr="00915D8B">
              <w:rPr>
                <w:iCs w:val="0"/>
                <w:color w:val="auto"/>
              </w:rPr>
              <w:t>With</w:t>
            </w:r>
            <w:proofErr w:type="gramEnd"/>
            <w:r w:rsidRPr="00915D8B">
              <w:rPr>
                <w:iCs w:val="0"/>
                <w:color w:val="auto"/>
              </w:rPr>
              <w:t xml:space="preserve"> Children or Vulnerable People Checks. Where chaplains and student wellbeing officers are not required to have a valid Working with Children or Vulnerable People Check in a State, that State will be responsible for putting in place appropriate processes to ensure that chaplains and student wellbeing officers a National Police</w:t>
            </w:r>
            <w:r w:rsidR="009C1684" w:rsidRPr="00915D8B">
              <w:rPr>
                <w:iCs w:val="0"/>
                <w:color w:val="auto"/>
              </w:rPr>
              <w:t xml:space="preserve"> Check; and</w:t>
            </w:r>
          </w:p>
          <w:p w14:paraId="3DA92231" w14:textId="290C869A" w:rsidR="002B1E30" w:rsidRPr="008E4056" w:rsidRDefault="00492988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8E4056">
              <w:rPr>
                <w:iCs w:val="0"/>
                <w:color w:val="auto"/>
              </w:rPr>
              <w:t>meet the NSWP's minimum qualification and professional development requirements as set out in Items 5c and 5d of this Schedule.</w:t>
            </w:r>
          </w:p>
          <w:p w14:paraId="292BADBE" w14:textId="2D69166D" w:rsidR="001901FA" w:rsidRPr="002B7A5D" w:rsidRDefault="00A41850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>
              <w:rPr>
                <w:iCs w:val="0"/>
                <w:color w:val="auto"/>
              </w:rPr>
              <w:t>chaplains and student wellbeing officers</w:t>
            </w:r>
            <w:r w:rsidR="00F57B68">
              <w:rPr>
                <w:iCs w:val="0"/>
                <w:color w:val="auto"/>
              </w:rPr>
              <w:t xml:space="preserve"> are to be aware of and:</w:t>
            </w:r>
          </w:p>
          <w:p w14:paraId="2DF17FC1" w14:textId="3E51F967" w:rsidR="00E4697E" w:rsidRPr="002B7A5D" w:rsidRDefault="00E4697E" w:rsidP="001A134F">
            <w:pPr>
              <w:pStyle w:val="Tableformat"/>
              <w:numPr>
                <w:ilvl w:val="0"/>
                <w:numId w:val="1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comply with State and Territory laws and policies in relation to child protection</w:t>
            </w:r>
            <w:r w:rsidR="00A143D7">
              <w:rPr>
                <w:iCs w:val="0"/>
                <w:color w:val="auto"/>
              </w:rPr>
              <w:t xml:space="preserve"> and child safety</w:t>
            </w:r>
            <w:r w:rsidRPr="002B7A5D">
              <w:rPr>
                <w:iCs w:val="0"/>
                <w:color w:val="auto"/>
              </w:rPr>
              <w:t xml:space="preserve"> </w:t>
            </w:r>
            <w:proofErr w:type="gramStart"/>
            <w:r w:rsidRPr="002B7A5D">
              <w:rPr>
                <w:iCs w:val="0"/>
                <w:color w:val="auto"/>
              </w:rPr>
              <w:t>matters;</w:t>
            </w:r>
            <w:proofErr w:type="gramEnd"/>
            <w:r w:rsidRPr="002B7A5D">
              <w:rPr>
                <w:iCs w:val="0"/>
                <w:color w:val="auto"/>
              </w:rPr>
              <w:t xml:space="preserve"> </w:t>
            </w:r>
          </w:p>
          <w:p w14:paraId="1FF1C529" w14:textId="69D9CC6B" w:rsidR="00263912" w:rsidRPr="002B7A5D" w:rsidRDefault="00263912" w:rsidP="001A134F">
            <w:pPr>
              <w:pStyle w:val="Tableformat"/>
              <w:numPr>
                <w:ilvl w:val="0"/>
                <w:numId w:val="1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comply with, relevant legislation relating to requirements for working with children, and relevant legislation relating to mandatory reporting of suspected child abuse or </w:t>
            </w:r>
            <w:proofErr w:type="gramStart"/>
            <w:r w:rsidRPr="002B7A5D">
              <w:rPr>
                <w:iCs w:val="0"/>
                <w:color w:val="auto"/>
              </w:rPr>
              <w:t>neglect</w:t>
            </w:r>
            <w:r w:rsidR="00727853" w:rsidRPr="002B7A5D">
              <w:rPr>
                <w:iCs w:val="0"/>
                <w:color w:val="auto"/>
              </w:rPr>
              <w:t>;</w:t>
            </w:r>
            <w:proofErr w:type="gramEnd"/>
          </w:p>
          <w:p w14:paraId="2AB5CC05" w14:textId="4895D093" w:rsidR="00BC6ED5" w:rsidRPr="00A629F5" w:rsidRDefault="00BC6ED5" w:rsidP="001A134F">
            <w:pPr>
              <w:pStyle w:val="Tableformat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iCs w:val="0"/>
                <w:color w:val="auto"/>
              </w:rPr>
            </w:pPr>
            <w:r w:rsidRPr="00A629F5">
              <w:rPr>
                <w:iCs w:val="0"/>
                <w:color w:val="auto"/>
              </w:rPr>
              <w:t>have regard to the National Principles for Child Safe Organisations (which in 2022, can be viewed on the</w:t>
            </w:r>
          </w:p>
          <w:p w14:paraId="1925871F" w14:textId="023DA550" w:rsidR="00263912" w:rsidRPr="00FD2DAF" w:rsidRDefault="00BC6ED5" w:rsidP="00BC6ED5">
            <w:pPr>
              <w:pStyle w:val="Tableformat"/>
              <w:ind w:left="1440"/>
              <w:rPr>
                <w:iCs w:val="0"/>
                <w:color w:val="auto"/>
              </w:rPr>
            </w:pPr>
            <w:r w:rsidRPr="00A629F5">
              <w:rPr>
                <w:iCs w:val="0"/>
                <w:color w:val="auto"/>
              </w:rPr>
              <w:t xml:space="preserve">Australian Human Rights Commission website </w:t>
            </w:r>
            <w:r w:rsidR="00A577BF" w:rsidRPr="00A629F5">
              <w:rPr>
                <w:iCs w:val="0"/>
                <w:color w:val="auto"/>
              </w:rPr>
              <w:t>at https://childsafe.humanrights.gov.au/national-principles</w:t>
            </w:r>
            <w:proofErr w:type="gramStart"/>
            <w:r w:rsidR="00A577BF" w:rsidRPr="00A629F5">
              <w:rPr>
                <w:iCs w:val="0"/>
                <w:color w:val="auto"/>
              </w:rPr>
              <w:t>)</w:t>
            </w:r>
            <w:r w:rsidR="00727853" w:rsidRPr="00FD2DAF">
              <w:rPr>
                <w:iCs w:val="0"/>
                <w:color w:val="auto"/>
              </w:rPr>
              <w:t>;</w:t>
            </w:r>
            <w:proofErr w:type="gramEnd"/>
            <w:r w:rsidR="00263912" w:rsidRPr="00FD2DAF">
              <w:rPr>
                <w:iCs w:val="0"/>
                <w:color w:val="auto"/>
              </w:rPr>
              <w:t xml:space="preserve"> </w:t>
            </w:r>
          </w:p>
          <w:p w14:paraId="4FBD5FD7" w14:textId="1E5E35F6" w:rsidR="00263912" w:rsidRPr="00FD2DAF" w:rsidRDefault="00263912" w:rsidP="001A134F">
            <w:pPr>
              <w:pStyle w:val="Tableformat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iCs w:val="0"/>
                <w:color w:val="auto"/>
              </w:rPr>
            </w:pPr>
            <w:r w:rsidRPr="00FD2DAF">
              <w:rPr>
                <w:iCs w:val="0"/>
                <w:color w:val="auto"/>
              </w:rPr>
              <w:t>have regard to the national policies and strategies led by the National Office for Child Safety, including the Commonwealth Child Safe Framework</w:t>
            </w:r>
            <w:r w:rsidR="006A28CC" w:rsidRPr="00A629F5">
              <w:rPr>
                <w:iCs w:val="0"/>
                <w:color w:val="auto"/>
              </w:rPr>
              <w:t xml:space="preserve"> (which in 2022, can be viewed on the </w:t>
            </w:r>
            <w:r w:rsidR="006A28CC" w:rsidRPr="00A629F5">
              <w:rPr>
                <w:iCs w:val="0"/>
                <w:color w:val="auto"/>
              </w:rPr>
              <w:lastRenderedPageBreak/>
              <w:t xml:space="preserve">National Office for Child Safety website at </w:t>
            </w:r>
            <w:r w:rsidR="00950A3C" w:rsidRPr="00A629F5">
              <w:rPr>
                <w:iCs w:val="0"/>
                <w:color w:val="auto"/>
              </w:rPr>
              <w:t>https://childsafety.pmc.gov.au/</w:t>
            </w:r>
            <w:proofErr w:type="gramStart"/>
            <w:r w:rsidR="006A28CC" w:rsidRPr="00A629F5">
              <w:rPr>
                <w:iCs w:val="0"/>
                <w:color w:val="auto"/>
              </w:rPr>
              <w:t>)</w:t>
            </w:r>
            <w:r w:rsidR="003C169F" w:rsidRPr="00A629F5">
              <w:rPr>
                <w:iCs w:val="0"/>
                <w:color w:val="auto"/>
              </w:rPr>
              <w:t>;</w:t>
            </w:r>
            <w:proofErr w:type="gramEnd"/>
          </w:p>
          <w:bookmarkEnd w:id="0"/>
          <w:p w14:paraId="55C16BF6" w14:textId="66E33356" w:rsidR="00E4697E" w:rsidRPr="002B7A5D" w:rsidRDefault="00E4697E" w:rsidP="001901EE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publish</w:t>
            </w:r>
            <w:r w:rsidR="009A18ED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</w:t>
            </w:r>
            <w:r w:rsidR="00DB3975" w:rsidRPr="002B7A5D">
              <w:rPr>
                <w:iCs w:val="0"/>
                <w:color w:val="auto"/>
              </w:rPr>
              <w:t xml:space="preserve">on their public-facing website </w:t>
            </w:r>
            <w:r w:rsidRPr="002B7A5D">
              <w:rPr>
                <w:iCs w:val="0"/>
                <w:color w:val="auto"/>
              </w:rPr>
              <w:t xml:space="preserve">their guidelines or other relevant documentation for delivering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that is consistent with the terms and conditions of this </w:t>
            </w:r>
            <w:r w:rsidR="00723E90" w:rsidRPr="002B7A5D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 xml:space="preserve"> and that outlines:</w:t>
            </w:r>
          </w:p>
          <w:p w14:paraId="7857A56A" w14:textId="11FA1078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how schools apply for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</w:t>
            </w:r>
            <w:proofErr w:type="gramStart"/>
            <w:r w:rsidRPr="002B7A5D">
              <w:rPr>
                <w:iCs w:val="0"/>
                <w:color w:val="auto"/>
              </w:rPr>
              <w:t>funding;</w:t>
            </w:r>
            <w:proofErr w:type="gramEnd"/>
          </w:p>
          <w:p w14:paraId="5571C6AC" w14:textId="1786C36E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</w:t>
            </w:r>
            <w:r w:rsidR="00686A87" w:rsidRPr="002B7A5D">
              <w:rPr>
                <w:iCs w:val="0"/>
                <w:color w:val="auto"/>
              </w:rPr>
              <w:t>C</w:t>
            </w:r>
            <w:r w:rsidRPr="002B7A5D">
              <w:rPr>
                <w:iCs w:val="0"/>
                <w:color w:val="auto"/>
              </w:rPr>
              <w:t xml:space="preserve">ross </w:t>
            </w:r>
            <w:r w:rsidR="00686A87" w:rsidRPr="002B7A5D">
              <w:rPr>
                <w:iCs w:val="0"/>
                <w:color w:val="auto"/>
              </w:rPr>
              <w:t>S</w:t>
            </w:r>
            <w:r w:rsidRPr="002B7A5D">
              <w:rPr>
                <w:iCs w:val="0"/>
                <w:color w:val="auto"/>
              </w:rPr>
              <w:t xml:space="preserve">ector </w:t>
            </w:r>
            <w:r w:rsidR="00686A87" w:rsidRPr="002B7A5D">
              <w:rPr>
                <w:iCs w:val="0"/>
                <w:color w:val="auto"/>
              </w:rPr>
              <w:t>P</w:t>
            </w:r>
            <w:r w:rsidRPr="002B7A5D">
              <w:rPr>
                <w:iCs w:val="0"/>
                <w:color w:val="auto"/>
              </w:rPr>
              <w:t xml:space="preserve">anel </w:t>
            </w:r>
            <w:proofErr w:type="gramStart"/>
            <w:r w:rsidRPr="002B7A5D">
              <w:rPr>
                <w:iCs w:val="0"/>
                <w:color w:val="auto"/>
              </w:rPr>
              <w:t>arrangements;</w:t>
            </w:r>
            <w:proofErr w:type="gramEnd"/>
          </w:p>
          <w:p w14:paraId="08DF955F" w14:textId="313E25B7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the assessment criteria</w:t>
            </w:r>
            <w:r w:rsidR="0026358A" w:rsidRPr="002B7A5D">
              <w:rPr>
                <w:iCs w:val="0"/>
                <w:color w:val="auto"/>
              </w:rPr>
              <w:t xml:space="preserve"> and selection </w:t>
            </w:r>
            <w:r w:rsidR="00726D0F" w:rsidRPr="002B7A5D">
              <w:rPr>
                <w:iCs w:val="0"/>
                <w:color w:val="auto"/>
              </w:rPr>
              <w:t>methodology</w:t>
            </w:r>
            <w:r w:rsidRPr="002B7A5D">
              <w:rPr>
                <w:iCs w:val="0"/>
                <w:color w:val="auto"/>
              </w:rPr>
              <w:t xml:space="preserve"> for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funding </w:t>
            </w:r>
            <w:proofErr w:type="gramStart"/>
            <w:r w:rsidRPr="002B7A5D">
              <w:rPr>
                <w:iCs w:val="0"/>
                <w:color w:val="auto"/>
              </w:rPr>
              <w:t>applications;</w:t>
            </w:r>
            <w:proofErr w:type="gramEnd"/>
          </w:p>
          <w:p w14:paraId="04720BAC" w14:textId="1D73AD9F" w:rsidR="00E4697E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provider</w:t>
            </w:r>
            <w:r w:rsidR="00E51A94">
              <w:rPr>
                <w:iCs w:val="0"/>
                <w:color w:val="auto"/>
              </w:rPr>
              <w:t xml:space="preserve"> and/or</w:t>
            </w:r>
            <w:r w:rsidRPr="002B7A5D">
              <w:rPr>
                <w:iCs w:val="0"/>
                <w:color w:val="auto"/>
              </w:rPr>
              <w:t xml:space="preserve"> funding recipient arrangements</w:t>
            </w:r>
            <w:r w:rsidR="00E51A94">
              <w:rPr>
                <w:iCs w:val="0"/>
                <w:color w:val="auto"/>
              </w:rPr>
              <w:t>, including</w:t>
            </w:r>
            <w:r w:rsidRPr="002B7A5D">
              <w:rPr>
                <w:iCs w:val="0"/>
                <w:color w:val="auto"/>
              </w:rPr>
              <w:t xml:space="preserve"> compliance</w:t>
            </w:r>
            <w:r w:rsidR="00E51A94">
              <w:rPr>
                <w:iCs w:val="0"/>
                <w:color w:val="auto"/>
              </w:rPr>
              <w:t xml:space="preserve"> with the </w:t>
            </w:r>
            <w:proofErr w:type="gramStart"/>
            <w:r w:rsidR="00E51A94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>;</w:t>
            </w:r>
            <w:proofErr w:type="gramEnd"/>
            <w:r w:rsidRPr="002B7A5D">
              <w:rPr>
                <w:iCs w:val="0"/>
                <w:color w:val="auto"/>
              </w:rPr>
              <w:t xml:space="preserve"> </w:t>
            </w:r>
          </w:p>
          <w:p w14:paraId="79D880AE" w14:textId="7E26F747" w:rsidR="005A2AEE" w:rsidRDefault="00F66033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F66033">
              <w:rPr>
                <w:iCs w:val="0"/>
                <w:color w:val="auto"/>
              </w:rPr>
              <w:t xml:space="preserve">the roles and responsibilities of chaplains and student wellbeing officers, including a code of </w:t>
            </w:r>
            <w:proofErr w:type="gramStart"/>
            <w:r w:rsidRPr="00F66033">
              <w:rPr>
                <w:iCs w:val="0"/>
                <w:color w:val="auto"/>
              </w:rPr>
              <w:t>conduct;</w:t>
            </w:r>
            <w:proofErr w:type="gramEnd"/>
          </w:p>
          <w:p w14:paraId="37E961B2" w14:textId="726ECB90" w:rsidR="00E1517A" w:rsidRPr="00E1517A" w:rsidRDefault="00E1517A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E1517A">
              <w:rPr>
                <w:iCs w:val="0"/>
                <w:color w:val="auto"/>
              </w:rPr>
              <w:t xml:space="preserve">that participation by students in the NSWP is voluntary and the consent mechanism that supports </w:t>
            </w:r>
            <w:proofErr w:type="gramStart"/>
            <w:r w:rsidRPr="00E1517A">
              <w:rPr>
                <w:iCs w:val="0"/>
                <w:color w:val="auto"/>
              </w:rPr>
              <w:t>this;</w:t>
            </w:r>
            <w:proofErr w:type="gramEnd"/>
          </w:p>
          <w:p w14:paraId="263674C4" w14:textId="07843738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process for complaints handling, including maintaining </w:t>
            </w:r>
            <w:proofErr w:type="gramStart"/>
            <w:r w:rsidRPr="002B7A5D">
              <w:rPr>
                <w:iCs w:val="0"/>
                <w:color w:val="auto"/>
              </w:rPr>
              <w:t>a complaints</w:t>
            </w:r>
            <w:proofErr w:type="gramEnd"/>
            <w:r w:rsidRPr="002B7A5D">
              <w:rPr>
                <w:iCs w:val="0"/>
                <w:color w:val="auto"/>
              </w:rPr>
              <w:t xml:space="preserve"> register;</w:t>
            </w:r>
          </w:p>
          <w:p w14:paraId="122A4E49" w14:textId="05BE5025" w:rsidR="00E4697E" w:rsidRPr="002B7A5D" w:rsidRDefault="00E4697E" w:rsidP="001901EE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publish</w:t>
            </w:r>
            <w:r w:rsidR="009A18ED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on their </w:t>
            </w:r>
            <w:r w:rsidR="00723E90" w:rsidRPr="002B7A5D">
              <w:rPr>
                <w:iCs w:val="0"/>
                <w:color w:val="auto"/>
              </w:rPr>
              <w:t>public</w:t>
            </w:r>
            <w:r w:rsidR="00DB3975" w:rsidRPr="002B7A5D">
              <w:rPr>
                <w:iCs w:val="0"/>
                <w:color w:val="auto"/>
              </w:rPr>
              <w:t>-</w:t>
            </w:r>
            <w:r w:rsidR="00723E90" w:rsidRPr="002B7A5D">
              <w:rPr>
                <w:iCs w:val="0"/>
                <w:color w:val="auto"/>
              </w:rPr>
              <w:t xml:space="preserve">facing </w:t>
            </w:r>
            <w:r w:rsidRPr="002B7A5D">
              <w:rPr>
                <w:iCs w:val="0"/>
                <w:color w:val="auto"/>
              </w:rPr>
              <w:t>website:</w:t>
            </w:r>
          </w:p>
          <w:p w14:paraId="7C09FA24" w14:textId="6766CC40" w:rsidR="00E4697E" w:rsidRPr="002B7A5D" w:rsidRDefault="00E4697E" w:rsidP="001A134F">
            <w:pPr>
              <w:pStyle w:val="Tableformat"/>
              <w:numPr>
                <w:ilvl w:val="0"/>
                <w:numId w:val="9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list of schools receiving chaplaincy </w:t>
            </w:r>
            <w:r w:rsidR="00146151" w:rsidRPr="002B7A5D">
              <w:rPr>
                <w:iCs w:val="0"/>
                <w:color w:val="auto"/>
              </w:rPr>
              <w:t xml:space="preserve">and/or student </w:t>
            </w:r>
            <w:r w:rsidR="00C4503D">
              <w:rPr>
                <w:iCs w:val="0"/>
                <w:color w:val="auto"/>
              </w:rPr>
              <w:t>wellbeing</w:t>
            </w:r>
            <w:r w:rsidR="00146151" w:rsidRPr="002B7A5D">
              <w:rPr>
                <w:iCs w:val="0"/>
                <w:color w:val="auto"/>
              </w:rPr>
              <w:t xml:space="preserve"> </w:t>
            </w:r>
            <w:r w:rsidRPr="002B7A5D">
              <w:rPr>
                <w:iCs w:val="0"/>
                <w:color w:val="auto"/>
              </w:rPr>
              <w:t xml:space="preserve">services in their State, including the provider or funding recipient delivering </w:t>
            </w:r>
            <w:r w:rsidR="00CD715B">
              <w:rPr>
                <w:iCs w:val="0"/>
                <w:color w:val="auto"/>
              </w:rPr>
              <w:t>NSWP</w:t>
            </w:r>
            <w:r w:rsidR="00146151" w:rsidRPr="002B7A5D">
              <w:rPr>
                <w:iCs w:val="0"/>
                <w:color w:val="auto"/>
              </w:rPr>
              <w:t xml:space="preserve"> </w:t>
            </w:r>
            <w:r w:rsidRPr="002B7A5D">
              <w:rPr>
                <w:iCs w:val="0"/>
                <w:color w:val="auto"/>
              </w:rPr>
              <w:t xml:space="preserve">services to their </w:t>
            </w:r>
            <w:proofErr w:type="gramStart"/>
            <w:r w:rsidRPr="002B7A5D">
              <w:rPr>
                <w:iCs w:val="0"/>
                <w:color w:val="auto"/>
              </w:rPr>
              <w:t>State’s</w:t>
            </w:r>
            <w:proofErr w:type="gramEnd"/>
            <w:r w:rsidRPr="002B7A5D">
              <w:rPr>
                <w:iCs w:val="0"/>
                <w:color w:val="auto"/>
              </w:rPr>
              <w:t xml:space="preserve"> schools. This list is to be kept current and updated as required; and</w:t>
            </w:r>
          </w:p>
          <w:p w14:paraId="25CE3D0D" w14:textId="4AC7DF47" w:rsidR="00E4697E" w:rsidRPr="002B7A5D" w:rsidRDefault="00E4697E" w:rsidP="001A134F">
            <w:pPr>
              <w:pStyle w:val="Tableformat"/>
              <w:numPr>
                <w:ilvl w:val="0"/>
                <w:numId w:val="9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their Terms of Reference for the </w:t>
            </w:r>
            <w:r w:rsidR="00B60656">
              <w:rPr>
                <w:iCs w:val="0"/>
                <w:color w:val="auto"/>
              </w:rPr>
              <w:t>C</w:t>
            </w:r>
            <w:r w:rsidRPr="002B7A5D">
              <w:rPr>
                <w:iCs w:val="0"/>
                <w:color w:val="auto"/>
              </w:rPr>
              <w:t xml:space="preserve">ross </w:t>
            </w:r>
            <w:r w:rsidR="00B60656">
              <w:rPr>
                <w:iCs w:val="0"/>
                <w:color w:val="auto"/>
              </w:rPr>
              <w:t>S</w:t>
            </w:r>
            <w:r w:rsidRPr="002B7A5D">
              <w:rPr>
                <w:iCs w:val="0"/>
                <w:color w:val="auto"/>
              </w:rPr>
              <w:t xml:space="preserve">ector </w:t>
            </w:r>
            <w:proofErr w:type="gramStart"/>
            <w:r w:rsidR="00B60656">
              <w:rPr>
                <w:iCs w:val="0"/>
                <w:color w:val="auto"/>
              </w:rPr>
              <w:t>P</w:t>
            </w:r>
            <w:r w:rsidRPr="002B7A5D">
              <w:rPr>
                <w:iCs w:val="0"/>
                <w:color w:val="auto"/>
              </w:rPr>
              <w:t>anel;</w:t>
            </w:r>
            <w:proofErr w:type="gramEnd"/>
          </w:p>
          <w:p w14:paraId="7408ECDE" w14:textId="70CD8354" w:rsidR="00E4697E" w:rsidRPr="002B7A5D" w:rsidRDefault="00E4697E" w:rsidP="001901EE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distribut</w:t>
            </w:r>
            <w:r w:rsidR="008B4ED1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up to $20,280 to, </w:t>
            </w:r>
            <w:r w:rsidRPr="00C82A5C">
              <w:rPr>
                <w:iCs w:val="0"/>
                <w:color w:val="auto"/>
              </w:rPr>
              <w:t>or on behalf of,</w:t>
            </w:r>
            <w:r w:rsidRPr="002B7A5D">
              <w:rPr>
                <w:iCs w:val="0"/>
                <w:color w:val="auto"/>
              </w:rPr>
              <w:t xml:space="preserve"> each school (or up to $24,336 to, </w:t>
            </w:r>
            <w:r w:rsidRPr="00C82A5C">
              <w:rPr>
                <w:iCs w:val="0"/>
                <w:color w:val="auto"/>
              </w:rPr>
              <w:t>or on behalf of,</w:t>
            </w:r>
            <w:r w:rsidRPr="002B7A5D">
              <w:rPr>
                <w:iCs w:val="0"/>
                <w:color w:val="auto"/>
              </w:rPr>
              <w:t xml:space="preserve"> each school in a remote/very remote area) that has been</w:t>
            </w:r>
            <w:r w:rsidR="004C1477">
              <w:rPr>
                <w:iCs w:val="0"/>
                <w:color w:val="auto"/>
              </w:rPr>
              <w:t xml:space="preserve"> selected</w:t>
            </w:r>
            <w:r w:rsidRPr="002B7A5D">
              <w:rPr>
                <w:iCs w:val="0"/>
                <w:color w:val="auto"/>
              </w:rPr>
              <w:t xml:space="preserve"> for funding</w:t>
            </w:r>
            <w:r w:rsidR="004934EA" w:rsidRPr="002B7A5D">
              <w:rPr>
                <w:iCs w:val="0"/>
                <w:color w:val="auto"/>
              </w:rPr>
              <w:t>.</w:t>
            </w:r>
          </w:p>
          <w:p w14:paraId="3DD612DB" w14:textId="5C7638F3" w:rsidR="00535F82" w:rsidRPr="002B7A5D" w:rsidRDefault="004E37A5" w:rsidP="005D3905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Shared roles and responsibilities</w:t>
            </w:r>
          </w:p>
          <w:p w14:paraId="5A39F805" w14:textId="38390CC4" w:rsidR="00317884" w:rsidRPr="00CE12BA" w:rsidRDefault="004934EA" w:rsidP="001A134F">
            <w:pPr>
              <w:pStyle w:val="Tableformat"/>
              <w:numPr>
                <w:ilvl w:val="0"/>
                <w:numId w:val="5"/>
              </w:numPr>
              <w:rPr>
                <w:i/>
                <w:color w:val="auto"/>
              </w:rPr>
            </w:pPr>
            <w:r w:rsidRPr="00CE12BA">
              <w:rPr>
                <w:iCs w:val="0"/>
                <w:color w:val="auto"/>
              </w:rPr>
              <w:t>In addition to Clause 21 of the FFA</w:t>
            </w:r>
            <w:r w:rsidR="002F12E8" w:rsidRPr="00CE12BA">
              <w:rPr>
                <w:iCs w:val="0"/>
                <w:color w:val="auto"/>
              </w:rPr>
              <w:t xml:space="preserve"> (Shared roles and responsibilities)</w:t>
            </w:r>
            <w:r w:rsidRPr="00CE12BA">
              <w:rPr>
                <w:iCs w:val="0"/>
                <w:color w:val="auto"/>
              </w:rPr>
              <w:t>, t</w:t>
            </w:r>
            <w:r w:rsidR="00E218EA" w:rsidRPr="00CE12BA">
              <w:rPr>
                <w:iCs w:val="0"/>
                <w:color w:val="auto"/>
              </w:rPr>
              <w:t xml:space="preserve">he Commonwealth and the States agree to be jointly responsible for participating in an independent evaluation of the </w:t>
            </w:r>
            <w:r w:rsidR="00CD715B" w:rsidRPr="00CE12BA">
              <w:rPr>
                <w:iCs w:val="0"/>
                <w:color w:val="auto"/>
              </w:rPr>
              <w:t>NSWP</w:t>
            </w:r>
            <w:r w:rsidR="00E218EA" w:rsidRPr="00CE12BA">
              <w:rPr>
                <w:iCs w:val="0"/>
                <w:color w:val="auto"/>
              </w:rPr>
              <w:t xml:space="preserve">, to be arranged by the Commonwealth in consultation with the States. </w:t>
            </w:r>
            <w:r w:rsidR="003A2B29" w:rsidRPr="00CE12BA">
              <w:rPr>
                <w:iCs w:val="0"/>
                <w:color w:val="auto"/>
              </w:rPr>
              <w:t>T</w:t>
            </w:r>
            <w:r w:rsidR="00E218EA" w:rsidRPr="00CE12BA">
              <w:rPr>
                <w:iCs w:val="0"/>
                <w:color w:val="auto"/>
              </w:rPr>
              <w:t xml:space="preserve">he draft evaluation report will be provided to States for comment prior to </w:t>
            </w:r>
            <w:proofErr w:type="spellStart"/>
            <w:r w:rsidR="00E218EA" w:rsidRPr="00CE12BA">
              <w:rPr>
                <w:iCs w:val="0"/>
                <w:color w:val="auto"/>
              </w:rPr>
              <w:t>finalisation</w:t>
            </w:r>
            <w:proofErr w:type="spellEnd"/>
            <w:r w:rsidR="00E218EA" w:rsidRPr="00CE12BA">
              <w:rPr>
                <w:iCs w:val="0"/>
                <w:color w:val="auto"/>
              </w:rPr>
              <w:t xml:space="preserve"> of the report.</w:t>
            </w:r>
          </w:p>
          <w:p w14:paraId="7515B7D6" w14:textId="7CECBF84" w:rsidR="00866BCC" w:rsidRPr="002B7A5D" w:rsidRDefault="00A56944" w:rsidP="00A56944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Reporting</w:t>
            </w:r>
            <w:r w:rsidR="00422E3F" w:rsidRPr="002B7A5D">
              <w:rPr>
                <w:i/>
                <w:color w:val="auto"/>
              </w:rPr>
              <w:t xml:space="preserve"> Arrangements</w:t>
            </w:r>
          </w:p>
          <w:p w14:paraId="00B8189D" w14:textId="09A5456D" w:rsidR="00237178" w:rsidRPr="002B7A5D" w:rsidRDefault="00237178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The States will provide annual milestone reports to the Commonwealth during the operation of th</w:t>
            </w:r>
            <w:r w:rsidR="00341F18" w:rsidRPr="002B7A5D">
              <w:rPr>
                <w:iCs w:val="0"/>
                <w:color w:val="auto"/>
              </w:rPr>
              <w:t>is</w:t>
            </w:r>
            <w:r w:rsidRPr="002B7A5D">
              <w:rPr>
                <w:iCs w:val="0"/>
                <w:color w:val="auto"/>
              </w:rPr>
              <w:t xml:space="preserve"> </w:t>
            </w:r>
            <w:r w:rsidR="00C4106A" w:rsidRPr="002B7A5D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 xml:space="preserve"> (20</w:t>
            </w:r>
            <w:r w:rsidR="00C4106A" w:rsidRPr="002B7A5D">
              <w:rPr>
                <w:iCs w:val="0"/>
                <w:color w:val="auto"/>
              </w:rPr>
              <w:t>23</w:t>
            </w:r>
            <w:r w:rsidRPr="002B7A5D">
              <w:rPr>
                <w:iCs w:val="0"/>
                <w:color w:val="auto"/>
              </w:rPr>
              <w:t>-</w:t>
            </w:r>
            <w:r w:rsidR="00FD314D" w:rsidRPr="002B7A5D">
              <w:rPr>
                <w:iCs w:val="0"/>
                <w:color w:val="auto"/>
              </w:rPr>
              <w:t>2028</w:t>
            </w:r>
            <w:r w:rsidRPr="002B7A5D">
              <w:rPr>
                <w:iCs w:val="0"/>
                <w:color w:val="auto"/>
              </w:rPr>
              <w:t>) in accordance with Table 1</w:t>
            </w:r>
            <w:r w:rsidR="008B4ED1" w:rsidRPr="002B7A5D">
              <w:rPr>
                <w:iCs w:val="0"/>
                <w:color w:val="auto"/>
              </w:rPr>
              <w:t>A</w:t>
            </w:r>
            <w:r w:rsidR="002F12E8">
              <w:rPr>
                <w:iCs w:val="0"/>
                <w:color w:val="auto"/>
              </w:rPr>
              <w:t xml:space="preserve"> and Table 2 (report due dates)</w:t>
            </w:r>
            <w:r w:rsidRPr="002B7A5D">
              <w:rPr>
                <w:iCs w:val="0"/>
                <w:color w:val="auto"/>
              </w:rPr>
              <w:t xml:space="preserve"> and including but not limited to:</w:t>
            </w:r>
          </w:p>
          <w:p w14:paraId="39E0807F" w14:textId="77777777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Provision of the list of schools selected for funding in the following </w:t>
            </w:r>
            <w:proofErr w:type="gramStart"/>
            <w:r w:rsidRPr="002B7A5D">
              <w:rPr>
                <w:iCs w:val="0"/>
                <w:color w:val="auto"/>
              </w:rPr>
              <w:t>year;</w:t>
            </w:r>
            <w:proofErr w:type="gramEnd"/>
          </w:p>
          <w:p w14:paraId="74AE60F6" w14:textId="0FA5B927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lastRenderedPageBreak/>
              <w:t>Final list of schools that had chaplaincy</w:t>
            </w:r>
            <w:r w:rsidR="00FD314D" w:rsidRPr="002B7A5D">
              <w:rPr>
                <w:iCs w:val="0"/>
                <w:color w:val="auto"/>
              </w:rPr>
              <w:t xml:space="preserve"> and/or student </w:t>
            </w:r>
            <w:r w:rsidR="00C4503D">
              <w:rPr>
                <w:iCs w:val="0"/>
                <w:color w:val="auto"/>
              </w:rPr>
              <w:t>wellbeing</w:t>
            </w:r>
            <w:r w:rsidRPr="002B7A5D">
              <w:rPr>
                <w:iCs w:val="0"/>
                <w:color w:val="auto"/>
              </w:rPr>
              <w:t xml:space="preserve"> services and the amount of funding provided per school for the previous school </w:t>
            </w:r>
            <w:proofErr w:type="gramStart"/>
            <w:r w:rsidRPr="002B7A5D">
              <w:rPr>
                <w:iCs w:val="0"/>
                <w:color w:val="auto"/>
              </w:rPr>
              <w:t>year;</w:t>
            </w:r>
            <w:proofErr w:type="gramEnd"/>
          </w:p>
          <w:p w14:paraId="4888A658" w14:textId="2564CE2D" w:rsidR="00980D7B" w:rsidRPr="00980D7B" w:rsidRDefault="00745D1E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31300C">
              <w:rPr>
                <w:iCs w:val="0"/>
                <w:color w:val="auto"/>
              </w:rPr>
              <w:t>Number, locality (metropolitan, regional, remote, very remote) and sector (government, Catholic and independent)</w:t>
            </w:r>
            <w:r w:rsidR="00980D7B" w:rsidRPr="0031300C">
              <w:rPr>
                <w:iCs w:val="0"/>
                <w:color w:val="auto"/>
              </w:rPr>
              <w:t xml:space="preserve"> </w:t>
            </w:r>
            <w:r w:rsidRPr="0031300C">
              <w:rPr>
                <w:iCs w:val="0"/>
                <w:color w:val="auto"/>
              </w:rPr>
              <w:t xml:space="preserve">of schools that </w:t>
            </w:r>
            <w:r w:rsidR="0031300C" w:rsidRPr="0031300C">
              <w:rPr>
                <w:iCs w:val="0"/>
                <w:color w:val="auto"/>
              </w:rPr>
              <w:t xml:space="preserve">applied for NSWP chaplaincy and student wellbeing </w:t>
            </w:r>
            <w:proofErr w:type="gramStart"/>
            <w:r w:rsidR="0031300C" w:rsidRPr="0031300C">
              <w:rPr>
                <w:iCs w:val="0"/>
                <w:color w:val="auto"/>
              </w:rPr>
              <w:t>services;</w:t>
            </w:r>
            <w:proofErr w:type="gramEnd"/>
          </w:p>
          <w:p w14:paraId="60CAB733" w14:textId="65D774C2" w:rsidR="00237178" w:rsidRPr="0038563D" w:rsidRDefault="000A1C45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6E234C">
              <w:rPr>
                <w:iCs w:val="0"/>
                <w:color w:val="auto"/>
              </w:rPr>
              <w:t>Confirmation that the requirements set out in Item 2b) and</w:t>
            </w:r>
            <w:r w:rsidR="0038563D" w:rsidRPr="006E234C">
              <w:rPr>
                <w:iCs w:val="0"/>
                <w:color w:val="auto"/>
              </w:rPr>
              <w:t xml:space="preserve"> </w:t>
            </w:r>
            <w:r w:rsidRPr="006E234C">
              <w:rPr>
                <w:iCs w:val="0"/>
                <w:color w:val="auto"/>
              </w:rPr>
              <w:t>2c) of this Schedule were met during the school year the</w:t>
            </w:r>
            <w:r w:rsidR="00796F7A">
              <w:rPr>
                <w:iCs w:val="0"/>
                <w:color w:val="auto"/>
              </w:rPr>
              <w:t xml:space="preserve"> </w:t>
            </w:r>
            <w:r w:rsidR="004C1477" w:rsidRPr="0038563D">
              <w:rPr>
                <w:iCs w:val="0"/>
                <w:color w:val="auto"/>
              </w:rPr>
              <w:t xml:space="preserve">reporting relates </w:t>
            </w:r>
            <w:proofErr w:type="gramStart"/>
            <w:r w:rsidR="004C1477" w:rsidRPr="0038563D">
              <w:rPr>
                <w:iCs w:val="0"/>
                <w:color w:val="auto"/>
              </w:rPr>
              <w:t>to</w:t>
            </w:r>
            <w:r w:rsidR="00237178" w:rsidRPr="0038563D">
              <w:rPr>
                <w:iCs w:val="0"/>
                <w:color w:val="auto"/>
              </w:rPr>
              <w:t>;</w:t>
            </w:r>
            <w:proofErr w:type="gramEnd"/>
          </w:p>
          <w:p w14:paraId="5BE306DA" w14:textId="77777777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Cross Sector Panel Terms of Reference, membership and methodology used for school selection; and</w:t>
            </w:r>
          </w:p>
          <w:p w14:paraId="0BBD3823" w14:textId="7244EEA4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At least one example of how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has supported the wellbeing of a school community in that year. This example may be published or used in the evaluation of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>.</w:t>
            </w:r>
          </w:p>
          <w:p w14:paraId="3F9C6E38" w14:textId="13A5B91A" w:rsidR="00237178" w:rsidRPr="002B7A5D" w:rsidRDefault="00A56944" w:rsidP="00A56944">
            <w:pPr>
              <w:pStyle w:val="Tableformat"/>
              <w:rPr>
                <w:i/>
                <w:color w:val="auto"/>
              </w:rPr>
            </w:pPr>
            <w:bookmarkStart w:id="1" w:name="_Hlk112154151"/>
            <w:r w:rsidRPr="002B7A5D">
              <w:rPr>
                <w:i/>
                <w:color w:val="auto"/>
              </w:rPr>
              <w:t>I</w:t>
            </w:r>
            <w:r w:rsidR="00C121E9" w:rsidRPr="002B7A5D">
              <w:rPr>
                <w:i/>
                <w:color w:val="auto"/>
              </w:rPr>
              <w:t>n</w:t>
            </w:r>
            <w:r w:rsidRPr="002B7A5D">
              <w:rPr>
                <w:i/>
                <w:color w:val="auto"/>
              </w:rPr>
              <w:t>terpretation</w:t>
            </w:r>
            <w:r w:rsidR="00C121E9" w:rsidRPr="002B7A5D">
              <w:rPr>
                <w:i/>
                <w:color w:val="auto"/>
              </w:rPr>
              <w:t xml:space="preserve"> </w:t>
            </w:r>
          </w:p>
          <w:p w14:paraId="14D967CD" w14:textId="0B90331C" w:rsidR="00866BCC" w:rsidRPr="002B7A5D" w:rsidRDefault="00866BCC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In addition to Clause 47 of the FFA, for the purpose of this Schedule:</w:t>
            </w:r>
          </w:p>
          <w:p w14:paraId="12AB5A38" w14:textId="78D5E770" w:rsidR="00866BCC" w:rsidRPr="002B7A5D" w:rsidRDefault="00866BCC" w:rsidP="001A134F">
            <w:pPr>
              <w:pStyle w:val="Tableformat"/>
              <w:numPr>
                <w:ilvl w:val="0"/>
                <w:numId w:val="11"/>
              </w:numPr>
              <w:rPr>
                <w:color w:val="auto"/>
              </w:rPr>
            </w:pPr>
            <w:r w:rsidRPr="00C82A5C">
              <w:rPr>
                <w:color w:val="auto"/>
              </w:rPr>
              <w:t>A chaplai</w:t>
            </w:r>
            <w:r w:rsidRPr="003C169F">
              <w:rPr>
                <w:color w:val="000000" w:themeColor="text1"/>
              </w:rPr>
              <w:t>n</w:t>
            </w:r>
            <w:r w:rsidRPr="003C169F">
              <w:rPr>
                <w:color w:val="000000" w:themeColor="text1"/>
                <w:vertAlign w:val="superscript"/>
              </w:rPr>
              <w:footnoteReference w:id="1"/>
            </w:r>
            <w:r w:rsidRPr="003C169F">
              <w:rPr>
                <w:color w:val="000000" w:themeColor="text1"/>
                <w:vertAlign w:val="superscript"/>
              </w:rPr>
              <w:t xml:space="preserve"> </w:t>
            </w:r>
            <w:r w:rsidRPr="002B7A5D">
              <w:rPr>
                <w:color w:val="auto"/>
              </w:rPr>
              <w:t>is an individual who:</w:t>
            </w:r>
          </w:p>
          <w:p w14:paraId="194BA260" w14:textId="77777777" w:rsidR="00C42611" w:rsidRPr="00C42611" w:rsidRDefault="00554F45" w:rsidP="001A134F">
            <w:pPr>
              <w:pStyle w:val="Tableformat"/>
              <w:numPr>
                <w:ilvl w:val="0"/>
                <w:numId w:val="12"/>
              </w:numPr>
              <w:rPr>
                <w:iCs w:val="0"/>
                <w:color w:val="auto"/>
              </w:rPr>
            </w:pPr>
            <w:r w:rsidRPr="00C42611">
              <w:rPr>
                <w:iCs w:val="0"/>
                <w:color w:val="auto"/>
              </w:rPr>
              <w:t>is recognised by the school community and the appropriate governing authority for the school as having the skills and experience to deliver school chaplaincy</w:t>
            </w:r>
            <w:r w:rsidR="00C42611" w:rsidRPr="00C42611">
              <w:rPr>
                <w:iCs w:val="0"/>
                <w:color w:val="auto"/>
              </w:rPr>
              <w:t xml:space="preserve"> </w:t>
            </w:r>
            <w:r w:rsidRPr="00C42611">
              <w:rPr>
                <w:iCs w:val="0"/>
                <w:color w:val="auto"/>
              </w:rPr>
              <w:t>services to the school community; and</w:t>
            </w:r>
          </w:p>
          <w:p w14:paraId="5B9AF33F" w14:textId="2C5BC85E" w:rsidR="00A559CF" w:rsidRPr="00A559CF" w:rsidRDefault="00C42611" w:rsidP="001A134F">
            <w:pPr>
              <w:pStyle w:val="Tableformat"/>
              <w:numPr>
                <w:ilvl w:val="0"/>
                <w:numId w:val="12"/>
              </w:numPr>
              <w:rPr>
                <w:iCs w:val="0"/>
                <w:color w:val="auto"/>
              </w:rPr>
            </w:pPr>
            <w:r w:rsidRPr="00A559CF">
              <w:rPr>
                <w:iCs w:val="0"/>
                <w:color w:val="auto"/>
              </w:rPr>
              <w:t xml:space="preserve">is recognised through endorsement by a </w:t>
            </w:r>
            <w:proofErr w:type="spellStart"/>
            <w:r w:rsidR="00E6044B" w:rsidRPr="00A559CF">
              <w:rPr>
                <w:iCs w:val="0"/>
                <w:color w:val="auto"/>
              </w:rPr>
              <w:t>recognised</w:t>
            </w:r>
            <w:proofErr w:type="spellEnd"/>
            <w:r w:rsidRPr="00A559CF">
              <w:rPr>
                <w:iCs w:val="0"/>
                <w:color w:val="auto"/>
              </w:rPr>
              <w:t xml:space="preserve"> or accepted religious institution (as determined by the</w:t>
            </w:r>
            <w:r w:rsidR="00A559CF" w:rsidRPr="00A559CF">
              <w:rPr>
                <w:iCs w:val="0"/>
                <w:color w:val="auto"/>
              </w:rPr>
              <w:t xml:space="preserve"> </w:t>
            </w:r>
            <w:r w:rsidRPr="00A559CF">
              <w:rPr>
                <w:iCs w:val="0"/>
                <w:color w:val="auto"/>
              </w:rPr>
              <w:t>States); and</w:t>
            </w:r>
          </w:p>
          <w:p w14:paraId="66BCA914" w14:textId="4D87537E" w:rsidR="002C2EB0" w:rsidRPr="00A559CF" w:rsidRDefault="00866BCC" w:rsidP="001A134F">
            <w:pPr>
              <w:pStyle w:val="Tableformat"/>
              <w:numPr>
                <w:ilvl w:val="0"/>
                <w:numId w:val="12"/>
              </w:numPr>
              <w:rPr>
                <w:iCs w:val="0"/>
                <w:color w:val="auto"/>
              </w:rPr>
            </w:pPr>
            <w:r w:rsidRPr="00A559CF">
              <w:rPr>
                <w:iCs w:val="0"/>
                <w:color w:val="auto"/>
              </w:rPr>
              <w:t xml:space="preserve">meets the </w:t>
            </w:r>
            <w:r w:rsidR="00CD715B" w:rsidRPr="00A559CF">
              <w:rPr>
                <w:iCs w:val="0"/>
                <w:color w:val="auto"/>
              </w:rPr>
              <w:t>NSWP</w:t>
            </w:r>
            <w:r w:rsidRPr="00A559CF">
              <w:rPr>
                <w:iCs w:val="0"/>
                <w:color w:val="auto"/>
              </w:rPr>
              <w:t>'s minimum qualification requirements</w:t>
            </w:r>
            <w:r w:rsidR="00DE5B11" w:rsidRPr="00A559CF">
              <w:rPr>
                <w:iCs w:val="0"/>
                <w:color w:val="auto"/>
              </w:rPr>
              <w:t xml:space="preserve"> as specified in</w:t>
            </w:r>
            <w:r w:rsidR="009504D7" w:rsidRPr="00A559CF">
              <w:rPr>
                <w:iCs w:val="0"/>
                <w:color w:val="auto"/>
              </w:rPr>
              <w:t xml:space="preserve"> Item</w:t>
            </w:r>
            <w:r w:rsidR="00DE5B11" w:rsidRPr="00A559CF">
              <w:rPr>
                <w:iCs w:val="0"/>
                <w:color w:val="auto"/>
              </w:rPr>
              <w:t xml:space="preserve"> </w:t>
            </w:r>
            <w:r w:rsidR="009504D7" w:rsidRPr="00A559CF">
              <w:rPr>
                <w:iCs w:val="0"/>
                <w:color w:val="auto"/>
              </w:rPr>
              <w:t>5c below</w:t>
            </w:r>
            <w:r w:rsidRPr="00A559CF">
              <w:rPr>
                <w:iCs w:val="0"/>
                <w:color w:val="auto"/>
              </w:rPr>
              <w:t>.</w:t>
            </w:r>
          </w:p>
          <w:p w14:paraId="24638FB7" w14:textId="4DC5C130" w:rsidR="002C2EB0" w:rsidRPr="004D4518" w:rsidRDefault="002C2EB0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</w:pP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>A student we</w:t>
            </w:r>
            <w:r w:rsidR="00FB3451"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>llbeing</w:t>
            </w: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 xml:space="preserve"> officer</w:t>
            </w:r>
            <w:r w:rsidR="00AA32B9" w:rsidRPr="004D4518">
              <w:rPr>
                <w:rStyle w:val="FootnoteReference"/>
                <w:rFonts w:ascii="Corbel" w:eastAsia="Times New Roman" w:hAnsi="Corbel"/>
                <w:iCs/>
                <w:sz w:val="26"/>
                <w:szCs w:val="26"/>
                <w:lang w:eastAsia="en-AU"/>
              </w:rPr>
              <w:footnoteReference w:id="2"/>
            </w: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vertAlign w:val="superscript"/>
                <w:lang w:eastAsia="en-AU"/>
              </w:rPr>
              <w:t xml:space="preserve"> </w:t>
            </w: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>is an individual who:</w:t>
            </w:r>
          </w:p>
          <w:p w14:paraId="1A8D3713" w14:textId="74EBAC6F" w:rsidR="002C2EB0" w:rsidRPr="004D4518" w:rsidRDefault="002C2EB0" w:rsidP="001A134F">
            <w:pPr>
              <w:widowControl/>
              <w:numPr>
                <w:ilvl w:val="0"/>
                <w:numId w:val="14"/>
              </w:numPr>
              <w:spacing w:before="80" w:after="80"/>
              <w:outlineLvl w:val="1"/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</w:pP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is </w:t>
            </w:r>
            <w:proofErr w:type="spellStart"/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recognised</w:t>
            </w:r>
            <w:proofErr w:type="spellEnd"/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 by the school community and the appropriate governing authority for the school as having the skills and experience to deliver student wel</w:t>
            </w:r>
            <w:r w:rsidR="00FB3451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lbeing </w:t>
            </w: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services to the school community; and</w:t>
            </w:r>
          </w:p>
          <w:p w14:paraId="63F5AF89" w14:textId="682F265A" w:rsidR="002C2EB0" w:rsidRPr="004D4518" w:rsidRDefault="002C2EB0" w:rsidP="001A134F">
            <w:pPr>
              <w:widowControl/>
              <w:numPr>
                <w:ilvl w:val="0"/>
                <w:numId w:val="14"/>
              </w:numPr>
              <w:spacing w:before="80" w:after="80"/>
              <w:outlineLvl w:val="1"/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</w:pP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meets the </w:t>
            </w:r>
            <w:r w:rsidR="00CD715B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NSWP</w:t>
            </w: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's minimum qualification requirements</w:t>
            </w:r>
            <w:r w:rsidR="00DE5B11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 as specified in</w:t>
            </w:r>
            <w:r w:rsidR="009504D7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 Item 5c below</w:t>
            </w: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.</w:t>
            </w:r>
          </w:p>
          <w:p w14:paraId="3FF3E9DB" w14:textId="5487802F" w:rsidR="00024059" w:rsidRPr="004D4518" w:rsidRDefault="00DE1784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</w:pP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Chaplains and student wellbeing officers are required to hold a minimum qualification or qualifications equivalent to or higher than a Certificate IV as determined by the States, and</w:t>
            </w:r>
            <w:r w:rsidR="00C64377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this qualification or qualifications must include competencies</w:t>
            </w:r>
            <w:r w:rsidR="00024059"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 xml:space="preserve"> in:</w:t>
            </w:r>
          </w:p>
          <w:p w14:paraId="0B5F447D" w14:textId="773E6C82" w:rsidR="00024059" w:rsidRPr="004D4518" w:rsidRDefault="00024059" w:rsidP="00B46951">
            <w:pPr>
              <w:widowControl/>
              <w:numPr>
                <w:ilvl w:val="2"/>
                <w:numId w:val="16"/>
              </w:numPr>
              <w:spacing w:after="160" w:line="259" w:lineRule="auto"/>
              <w:ind w:left="1305" w:hanging="425"/>
              <w:rPr>
                <w:rFonts w:ascii="Corbel" w:hAnsi="Corbel"/>
                <w:iCs/>
                <w:sz w:val="26"/>
                <w:szCs w:val="26"/>
              </w:rPr>
            </w:pPr>
            <w:r w:rsidRPr="004D4518">
              <w:rPr>
                <w:rFonts w:ascii="Corbel" w:hAnsi="Corbel"/>
                <w:iCs/>
                <w:sz w:val="26"/>
                <w:szCs w:val="26"/>
              </w:rPr>
              <w:t>mental health and making appropriate referrals</w:t>
            </w:r>
            <w:r w:rsidR="0011009F" w:rsidRPr="004D4518">
              <w:rPr>
                <w:rFonts w:ascii="Corbel" w:hAnsi="Corbel"/>
                <w:iCs/>
                <w:sz w:val="26"/>
                <w:szCs w:val="26"/>
              </w:rPr>
              <w:t>, and</w:t>
            </w:r>
          </w:p>
          <w:p w14:paraId="7458384C" w14:textId="3D8CD1A7" w:rsidR="00024059" w:rsidRPr="004D4518" w:rsidRDefault="00D02E55" w:rsidP="00B46951">
            <w:pPr>
              <w:widowControl/>
              <w:numPr>
                <w:ilvl w:val="2"/>
                <w:numId w:val="16"/>
              </w:numPr>
              <w:spacing w:after="160" w:line="259" w:lineRule="auto"/>
              <w:ind w:left="1305" w:hanging="425"/>
              <w:rPr>
                <w:rFonts w:ascii="Corbel" w:hAnsi="Corbel"/>
                <w:iCs/>
                <w:sz w:val="26"/>
                <w:szCs w:val="26"/>
              </w:rPr>
            </w:pPr>
            <w:r w:rsidRPr="004D4518">
              <w:rPr>
                <w:rFonts w:ascii="Corbel" w:hAnsi="Corbel"/>
                <w:iCs/>
                <w:sz w:val="26"/>
                <w:szCs w:val="26"/>
              </w:rPr>
              <w:t xml:space="preserve">providing </w:t>
            </w:r>
            <w:r w:rsidR="00737415" w:rsidRPr="004D4518">
              <w:rPr>
                <w:rFonts w:ascii="Corbel" w:hAnsi="Corbel"/>
                <w:iCs/>
                <w:sz w:val="26"/>
                <w:szCs w:val="26"/>
              </w:rPr>
              <w:t>p</w:t>
            </w:r>
            <w:r w:rsidR="00024059" w:rsidRPr="004D4518">
              <w:rPr>
                <w:rFonts w:ascii="Corbel" w:hAnsi="Corbel"/>
                <w:iCs/>
                <w:sz w:val="26"/>
                <w:szCs w:val="26"/>
              </w:rPr>
              <w:t>astoral care</w:t>
            </w:r>
            <w:r w:rsidR="0011009F" w:rsidRPr="004D4518">
              <w:rPr>
                <w:rFonts w:ascii="Corbel" w:hAnsi="Corbel"/>
                <w:iCs/>
                <w:sz w:val="26"/>
                <w:szCs w:val="26"/>
              </w:rPr>
              <w:t>, and</w:t>
            </w:r>
            <w:r w:rsidR="00737415" w:rsidRPr="004D4518">
              <w:rPr>
                <w:rFonts w:ascii="Corbel" w:hAnsi="Corbel"/>
                <w:iCs/>
                <w:sz w:val="26"/>
                <w:szCs w:val="26"/>
              </w:rPr>
              <w:t>/</w:t>
            </w:r>
            <w:r w:rsidR="003B6631" w:rsidRPr="004D4518">
              <w:rPr>
                <w:rFonts w:ascii="Corbel" w:hAnsi="Corbel"/>
                <w:iCs/>
                <w:sz w:val="26"/>
                <w:szCs w:val="26"/>
              </w:rPr>
              <w:t xml:space="preserve">or </w:t>
            </w:r>
            <w:r w:rsidRPr="004D4518">
              <w:rPr>
                <w:rFonts w:ascii="Corbel" w:hAnsi="Corbel"/>
                <w:iCs/>
                <w:sz w:val="26"/>
                <w:szCs w:val="26"/>
              </w:rPr>
              <w:t xml:space="preserve">working with </w:t>
            </w:r>
            <w:r w:rsidR="00737415" w:rsidRPr="004D4518">
              <w:rPr>
                <w:rFonts w:ascii="Corbel" w:hAnsi="Corbel"/>
                <w:iCs/>
                <w:sz w:val="26"/>
                <w:szCs w:val="26"/>
              </w:rPr>
              <w:t>y</w:t>
            </w:r>
            <w:r w:rsidR="00024059" w:rsidRPr="004D4518">
              <w:rPr>
                <w:rFonts w:ascii="Corbel" w:hAnsi="Corbel"/>
                <w:iCs/>
                <w:sz w:val="26"/>
                <w:szCs w:val="26"/>
              </w:rPr>
              <w:t>outh</w:t>
            </w:r>
            <w:r w:rsidR="00796E06" w:rsidRPr="004D4518">
              <w:rPr>
                <w:rFonts w:ascii="Corbel" w:hAnsi="Corbel"/>
                <w:iCs/>
                <w:sz w:val="26"/>
                <w:szCs w:val="26"/>
              </w:rPr>
              <w:t>.</w:t>
            </w:r>
          </w:p>
          <w:p w14:paraId="2E62286A" w14:textId="77777777" w:rsidR="004D4518" w:rsidRPr="005F0D3E" w:rsidRDefault="00AB69FA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hAnsi="Corbel" w:cs="Arial"/>
                <w:sz w:val="26"/>
                <w:szCs w:val="26"/>
                <w:lang w:val="en-AU"/>
              </w:rPr>
            </w:pP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lastRenderedPageBreak/>
              <w:t>Chaplains and student wellbeing officers are also required to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undertake a professional learning package in responding to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and preventing cyberbullying delivered by the Office of the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proofErr w:type="spellStart"/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eSafety</w:t>
            </w:r>
            <w:proofErr w:type="spellEnd"/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Commissioner within three months of commencing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NSWP services and refresh this professional learning at least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once every two and a half years. </w:t>
            </w:r>
          </w:p>
          <w:bookmarkEnd w:id="1"/>
          <w:p w14:paraId="52260178" w14:textId="77777777" w:rsidR="002006DD" w:rsidRPr="005F0D3E" w:rsidRDefault="002676BE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hAnsi="Corbel" w:cs="Arial"/>
                <w:sz w:val="26"/>
                <w:szCs w:val="26"/>
                <w:lang w:val="en-AU"/>
              </w:rPr>
            </w:pP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 xml:space="preserve">Pastoral care is the practice of </w:t>
            </w:r>
            <w:r w:rsidR="002006DD" w:rsidRPr="005F0D3E">
              <w:rPr>
                <w:rFonts w:ascii="Corbel" w:hAnsi="Corbel" w:cs="Arial"/>
                <w:sz w:val="26"/>
                <w:szCs w:val="26"/>
                <w:lang w:val="en-AU"/>
              </w:rPr>
              <w:t xml:space="preserve">supporting </w:t>
            </w: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>the general</w:t>
            </w:r>
            <w:r w:rsidR="002006DD" w:rsidRPr="005F0D3E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>wellbeing of students and the school community.</w:t>
            </w:r>
          </w:p>
          <w:p w14:paraId="679D8AD4" w14:textId="111EBF09" w:rsidR="00C91B5F" w:rsidRPr="002B7A5D" w:rsidRDefault="005F0D3E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i/>
              </w:rPr>
            </w:pP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>Remote/very remote areas are those geographical areas classified as such by the Accessibility/Remoteness Index of Australia Plus, or as determined by the States in line with their school classification processes.</w:t>
            </w:r>
          </w:p>
        </w:tc>
      </w:tr>
    </w:tbl>
    <w:p w14:paraId="3CA07E3E" w14:textId="77777777" w:rsidR="00C91B5F" w:rsidRPr="00F00A18" w:rsidRDefault="00C91B5F" w:rsidP="00C91B5F"/>
    <w:p w14:paraId="7417F48D" w14:textId="77777777" w:rsidR="00C91B5F" w:rsidRPr="00F00A18" w:rsidRDefault="00C91B5F" w:rsidP="00C91B5F">
      <w:pPr>
        <w:sectPr w:rsidR="00C91B5F" w:rsidRPr="00F00A18" w:rsidSect="00FA7230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1134" w:bottom="851" w:left="1134" w:header="709" w:footer="709" w:gutter="0"/>
          <w:pgNumType w:chapStyle="9"/>
          <w:cols w:space="708"/>
          <w:titlePg/>
          <w:docGrid w:linePitch="360"/>
        </w:sectPr>
      </w:pPr>
    </w:p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264"/>
        <w:gridCol w:w="7658"/>
        <w:gridCol w:w="1929"/>
        <w:gridCol w:w="1699"/>
      </w:tblGrid>
      <w:tr w:rsidR="00C91B5F" w:rsidRPr="00F00A18" w14:paraId="666D7A2C" w14:textId="77777777" w:rsidTr="005D3905">
        <w:tc>
          <w:tcPr>
            <w:tcW w:w="14550" w:type="dxa"/>
            <w:gridSpan w:val="4"/>
            <w:shd w:val="clear" w:color="auto" w:fill="DEEAF6" w:themeFill="accent1" w:themeFillTint="33"/>
          </w:tcPr>
          <w:p w14:paraId="560DB1DE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lastRenderedPageBreak/>
              <w:t>Table 2: Performance requirements, reporting and payment summary</w:t>
            </w:r>
          </w:p>
        </w:tc>
      </w:tr>
      <w:tr w:rsidR="00C91B5F" w:rsidRPr="00F00A18" w14:paraId="45D97D64" w14:textId="77777777" w:rsidTr="005D3905">
        <w:tc>
          <w:tcPr>
            <w:tcW w:w="3264" w:type="dxa"/>
            <w:shd w:val="clear" w:color="auto" w:fill="F2F2F2" w:themeFill="background1" w:themeFillShade="F2"/>
          </w:tcPr>
          <w:p w14:paraId="10F4D2BD" w14:textId="7895FFFC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Output</w:t>
            </w:r>
          </w:p>
        </w:tc>
        <w:tc>
          <w:tcPr>
            <w:tcW w:w="7658" w:type="dxa"/>
            <w:shd w:val="clear" w:color="auto" w:fill="F2F2F2" w:themeFill="background1" w:themeFillShade="F2"/>
          </w:tcPr>
          <w:p w14:paraId="1B454D97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Performance milestones</w:t>
            </w:r>
          </w:p>
        </w:tc>
        <w:tc>
          <w:tcPr>
            <w:tcW w:w="1929" w:type="dxa"/>
            <w:shd w:val="clear" w:color="auto" w:fill="F2F2F2" w:themeFill="background1" w:themeFillShade="F2"/>
          </w:tcPr>
          <w:p w14:paraId="4CBE64C9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Report due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14:paraId="3F2D3F12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Payment</w:t>
            </w:r>
          </w:p>
        </w:tc>
      </w:tr>
      <w:tr w:rsidR="00043098" w:rsidRPr="00F00A18" w14:paraId="6D142D4F" w14:textId="77777777" w:rsidTr="00B97901">
        <w:tc>
          <w:tcPr>
            <w:tcW w:w="3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3AC35BA" w14:textId="74F5F9C2" w:rsidR="00043098" w:rsidRPr="00F00A1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Preparation for the delivery of the </w:t>
            </w:r>
            <w:r w:rsidR="00CD715B">
              <w:rPr>
                <w:color w:val="auto"/>
              </w:rPr>
              <w:t>NSWP</w:t>
            </w:r>
            <w:r>
              <w:rPr>
                <w:color w:val="auto"/>
              </w:rPr>
              <w:t xml:space="preserve"> in 2023</w:t>
            </w:r>
          </w:p>
        </w:tc>
        <w:tc>
          <w:tcPr>
            <w:tcW w:w="76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B17C5CB" w14:textId="7D600B48" w:rsidR="0004309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Have in place a </w:t>
            </w:r>
            <w:r w:rsidR="002F12E8">
              <w:rPr>
                <w:color w:val="auto"/>
              </w:rPr>
              <w:t>C</w:t>
            </w:r>
            <w:r>
              <w:rPr>
                <w:color w:val="auto"/>
              </w:rPr>
              <w:t xml:space="preserve">ross </w:t>
            </w:r>
            <w:r w:rsidR="002F12E8">
              <w:rPr>
                <w:color w:val="auto"/>
              </w:rPr>
              <w:t>S</w:t>
            </w:r>
            <w:r>
              <w:rPr>
                <w:color w:val="auto"/>
              </w:rPr>
              <w:t xml:space="preserve">ector </w:t>
            </w:r>
            <w:r w:rsidR="002F12E8">
              <w:rPr>
                <w:color w:val="auto"/>
              </w:rPr>
              <w:t>P</w:t>
            </w:r>
            <w:r>
              <w:rPr>
                <w:color w:val="auto"/>
              </w:rPr>
              <w:t xml:space="preserve">anel by no later than January 2023 consistent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2b in this Schedule.</w:t>
            </w:r>
          </w:p>
          <w:p w14:paraId="7C44807C" w14:textId="06B13F7F" w:rsidR="0004309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Provision of reporting in accordance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4 in this Schedule.</w:t>
            </w:r>
          </w:p>
          <w:p w14:paraId="2DE91975" w14:textId="77777777" w:rsidR="00E26436" w:rsidRPr="00E26436" w:rsidRDefault="00E26436" w:rsidP="00E26436">
            <w:pPr>
              <w:widowControl/>
              <w:autoSpaceDE w:val="0"/>
              <w:autoSpaceDN w:val="0"/>
              <w:adjustRightInd w:val="0"/>
              <w:rPr>
                <w:rFonts w:ascii="Corbel" w:eastAsia="Times New Roman" w:hAnsi="Corbel" w:cs="Arial"/>
                <w:iCs/>
                <w:sz w:val="20"/>
                <w:szCs w:val="20"/>
                <w:lang w:eastAsia="en-AU"/>
              </w:rPr>
            </w:pPr>
            <w:r w:rsidRPr="00E26436">
              <w:rPr>
                <w:rFonts w:ascii="Corbel" w:eastAsia="Times New Roman" w:hAnsi="Corbel" w:cs="Arial"/>
                <w:iCs/>
                <w:sz w:val="20"/>
                <w:szCs w:val="20"/>
                <w:lang w:eastAsia="en-AU"/>
              </w:rPr>
              <w:t>Delivery of the NSWP in 2022 consistent with the reporting arrangements in the previous</w:t>
            </w:r>
            <w:r w:rsidRPr="00E26436">
              <w:rPr>
                <w:rFonts w:ascii="Corbel" w:eastAsia="Times New Roman" w:hAnsi="Corbel" w:cs="Arial"/>
                <w:iCs/>
                <w:sz w:val="20"/>
                <w:szCs w:val="20"/>
                <w:lang w:eastAsia="en-AU"/>
              </w:rPr>
              <w:t xml:space="preserve"> </w:t>
            </w:r>
            <w:r w:rsidRPr="00E26436">
              <w:rPr>
                <w:rFonts w:ascii="Corbel" w:eastAsia="Times New Roman" w:hAnsi="Corbel" w:cs="Arial"/>
                <w:iCs/>
                <w:sz w:val="20"/>
                <w:szCs w:val="20"/>
                <w:lang w:eastAsia="en-AU"/>
              </w:rPr>
              <w:t>Project Agreement for the National School Chaplaincy Program (2019 to 2022 school</w:t>
            </w:r>
          </w:p>
          <w:p w14:paraId="4095F697" w14:textId="628263A3" w:rsidR="00043098" w:rsidRPr="00F00A18" w:rsidRDefault="00E26436" w:rsidP="00E26436">
            <w:pPr>
              <w:pStyle w:val="Milestonetable"/>
              <w:rPr>
                <w:color w:val="auto"/>
              </w:rPr>
            </w:pPr>
            <w:r w:rsidRPr="00E26436">
              <w:rPr>
                <w:color w:val="auto"/>
              </w:rPr>
              <w:t>years).</w:t>
            </w: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21C669" w14:textId="37A9D879" w:rsidR="00043098" w:rsidRPr="00F00A1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2023</w:t>
            </w:r>
          </w:p>
        </w:tc>
        <w:tc>
          <w:tcPr>
            <w:tcW w:w="1699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0BF6233E" w14:textId="77777777" w:rsidR="00043098" w:rsidRDefault="00043098" w:rsidP="00043098">
            <w:pPr>
              <w:pStyle w:val="Milestonetable"/>
              <w:rPr>
                <w:color w:val="auto"/>
              </w:rPr>
            </w:pPr>
          </w:p>
          <w:p w14:paraId="703822C3" w14:textId="77777777" w:rsidR="00043098" w:rsidRDefault="00043098" w:rsidP="00043098">
            <w:pPr>
              <w:pStyle w:val="Milestonetable"/>
              <w:rPr>
                <w:color w:val="auto"/>
              </w:rPr>
            </w:pPr>
          </w:p>
          <w:p w14:paraId="500312CD" w14:textId="073D9969" w:rsidR="00043098" w:rsidRPr="00F00A18" w:rsidRDefault="00043098" w:rsidP="00043098">
            <w:pPr>
              <w:pStyle w:val="Milestonetable"/>
              <w:rPr>
                <w:color w:val="auto"/>
              </w:rPr>
            </w:pPr>
            <w:r w:rsidRPr="0083482A">
              <w:rPr>
                <w:color w:val="auto"/>
              </w:rPr>
              <w:t>In accordance with Table 1</w:t>
            </w:r>
            <w:r w:rsidR="008B4ED1" w:rsidRPr="0083482A">
              <w:rPr>
                <w:color w:val="auto"/>
              </w:rPr>
              <w:t>A</w:t>
            </w:r>
            <w:r w:rsidRPr="0083482A">
              <w:rPr>
                <w:color w:val="auto"/>
              </w:rPr>
              <w:t xml:space="preserve"> and </w:t>
            </w:r>
            <w:r w:rsidR="0063747C" w:rsidRPr="0083482A">
              <w:rPr>
                <w:color w:val="auto"/>
              </w:rPr>
              <w:t>Item</w:t>
            </w:r>
            <w:r w:rsidRPr="0083482A">
              <w:rPr>
                <w:color w:val="auto"/>
              </w:rPr>
              <w:t xml:space="preserve"> 1b in this Schedule</w:t>
            </w:r>
          </w:p>
          <w:p w14:paraId="2EC595E5" w14:textId="5E74378B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02A510C6" w14:textId="77777777" w:rsidTr="00B97901">
        <w:tc>
          <w:tcPr>
            <w:tcW w:w="3264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14:paraId="3A1B159A" w14:textId="37682385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Delivery of the </w:t>
            </w:r>
            <w:r w:rsidR="00CD715B">
              <w:rPr>
                <w:color w:val="auto"/>
              </w:rPr>
              <w:t>NSWP</w:t>
            </w:r>
            <w:r>
              <w:rPr>
                <w:color w:val="auto"/>
              </w:rPr>
              <w:t xml:space="preserve"> in 2023 to 2027 school years and provision of reporting (2024 to 202</w:t>
            </w:r>
            <w:r w:rsidR="000E2E0C">
              <w:rPr>
                <w:color w:val="auto"/>
              </w:rPr>
              <w:t>8</w:t>
            </w:r>
            <w:r>
              <w:rPr>
                <w:color w:val="auto"/>
              </w:rPr>
              <w:t>)</w:t>
            </w:r>
          </w:p>
        </w:tc>
        <w:tc>
          <w:tcPr>
            <w:tcW w:w="7658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1AA4DADB" w14:textId="12F3E61D" w:rsidR="0004309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Continued operation of the </w:t>
            </w:r>
            <w:r w:rsidR="002F12E8">
              <w:rPr>
                <w:color w:val="auto"/>
              </w:rPr>
              <w:t>C</w:t>
            </w:r>
            <w:r>
              <w:rPr>
                <w:color w:val="auto"/>
              </w:rPr>
              <w:t>ross</w:t>
            </w:r>
            <w:r w:rsidR="002A5B8A">
              <w:rPr>
                <w:color w:val="auto"/>
              </w:rPr>
              <w:t xml:space="preserve"> </w:t>
            </w:r>
            <w:r w:rsidR="002F12E8">
              <w:rPr>
                <w:color w:val="auto"/>
              </w:rPr>
              <w:t>S</w:t>
            </w:r>
            <w:r>
              <w:rPr>
                <w:color w:val="auto"/>
              </w:rPr>
              <w:t xml:space="preserve">ector </w:t>
            </w:r>
            <w:r w:rsidR="002F12E8">
              <w:rPr>
                <w:color w:val="auto"/>
              </w:rPr>
              <w:t>P</w:t>
            </w:r>
            <w:r>
              <w:rPr>
                <w:color w:val="auto"/>
              </w:rPr>
              <w:t xml:space="preserve">anel and selection methodology. Consistent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2b in this Schedule.</w:t>
            </w:r>
          </w:p>
          <w:p w14:paraId="0531E95D" w14:textId="77777777" w:rsidR="00043098" w:rsidRDefault="00043098" w:rsidP="005628BB">
            <w:pPr>
              <w:pStyle w:val="Milestonetable"/>
              <w:rPr>
                <w:color w:val="auto"/>
              </w:rPr>
            </w:pPr>
          </w:p>
          <w:p w14:paraId="24EEBE62" w14:textId="54376857" w:rsidR="0004309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Delivery of the </w:t>
            </w:r>
            <w:r w:rsidR="00CD715B">
              <w:rPr>
                <w:color w:val="auto"/>
              </w:rPr>
              <w:t>NSWP</w:t>
            </w:r>
            <w:r>
              <w:rPr>
                <w:color w:val="auto"/>
              </w:rPr>
              <w:t xml:space="preserve"> consistent with </w:t>
            </w:r>
            <w:r w:rsidR="0063747C">
              <w:rPr>
                <w:color w:val="auto"/>
              </w:rPr>
              <w:t>Item</w:t>
            </w:r>
            <w:r w:rsidR="002F12E8">
              <w:rPr>
                <w:color w:val="auto"/>
              </w:rPr>
              <w:t>s</w:t>
            </w:r>
            <w:r>
              <w:rPr>
                <w:color w:val="auto"/>
              </w:rPr>
              <w:t xml:space="preserve"> 2b) and 2c) in this Schedule.</w:t>
            </w:r>
          </w:p>
          <w:p w14:paraId="0AC3DB0B" w14:textId="77777777" w:rsidR="00043098" w:rsidRDefault="00043098" w:rsidP="005628BB">
            <w:pPr>
              <w:pStyle w:val="Milestonetable"/>
              <w:rPr>
                <w:color w:val="auto"/>
              </w:rPr>
            </w:pPr>
          </w:p>
          <w:p w14:paraId="7AD6F48E" w14:textId="09227568" w:rsidR="0004309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Provision of reporting in accordance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4 in this Schedule.</w:t>
            </w:r>
          </w:p>
          <w:p w14:paraId="3C188FFC" w14:textId="760A78A9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55884A0" w14:textId="415BA4A1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2024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7FE4ABF0" w14:textId="4BDF4912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31168209" w14:textId="77777777" w:rsidTr="00B97901">
        <w:tc>
          <w:tcPr>
            <w:tcW w:w="326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14:paraId="118135B4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24F5EF98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9F5635A" w14:textId="44AD9B2B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2025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25F131F6" w14:textId="789B53BE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75BBB1EE" w14:textId="77777777" w:rsidTr="00B97901">
        <w:tc>
          <w:tcPr>
            <w:tcW w:w="326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14:paraId="47875AAD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2EAE7CA9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6F122C1" w14:textId="57C35980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02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2026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1BCF2B45" w14:textId="2834A0B2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2435F751" w14:textId="77777777" w:rsidTr="00B97901">
        <w:tc>
          <w:tcPr>
            <w:tcW w:w="326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14:paraId="18D590D4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5421D4C7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0ECC63D" w14:textId="7622CFB9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01/03/2027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7DD3E0" w14:textId="7AEC67F9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5628BB" w:rsidRPr="00F00A18" w14:paraId="2291B503" w14:textId="77777777" w:rsidTr="00B70875">
        <w:tc>
          <w:tcPr>
            <w:tcW w:w="3264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713CEF7" w14:textId="77777777" w:rsidR="005628BB" w:rsidRPr="00F00A18" w:rsidRDefault="005628BB" w:rsidP="005D3905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F78711" w14:textId="77777777" w:rsidR="005628BB" w:rsidRPr="00F00A18" w:rsidRDefault="005628BB" w:rsidP="005D3905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C054688" w14:textId="718EFF69" w:rsidR="005628BB" w:rsidRDefault="00204E85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</w:t>
            </w:r>
            <w:r w:rsidR="005628BB">
              <w:rPr>
                <w:color w:val="auto"/>
              </w:rPr>
              <w:t>/03/2028</w:t>
            </w:r>
          </w:p>
        </w:tc>
        <w:tc>
          <w:tcPr>
            <w:tcW w:w="169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16FA174" w14:textId="7E37B304" w:rsidR="005628BB" w:rsidRPr="00F00A18" w:rsidRDefault="005628BB" w:rsidP="005D3905">
            <w:pPr>
              <w:pStyle w:val="Milestonetable"/>
              <w:jc w:val="right"/>
              <w:rPr>
                <w:color w:val="auto"/>
              </w:rPr>
            </w:pPr>
            <w:r>
              <w:rPr>
                <w:color w:val="auto"/>
              </w:rPr>
              <w:t>Not applicable</w:t>
            </w:r>
          </w:p>
        </w:tc>
      </w:tr>
    </w:tbl>
    <w:p w14:paraId="3CA5FCAF" w14:textId="77777777" w:rsidR="00C91B5F" w:rsidRDefault="00C91B5F" w:rsidP="00C91B5F"/>
    <w:p w14:paraId="78423B65" w14:textId="1C0B2A3A" w:rsidR="00884E8F" w:rsidRDefault="00884E8F" w:rsidP="00884E8F"/>
    <w:p w14:paraId="1FED8276" w14:textId="77777777" w:rsidR="00884E8F" w:rsidRPr="00F00A18" w:rsidRDefault="00884E8F" w:rsidP="00884E8F"/>
    <w:p w14:paraId="00CB2B64" w14:textId="77777777" w:rsidR="00884E8F" w:rsidRDefault="00884E8F" w:rsidP="00884E8F">
      <w:pPr>
        <w:tabs>
          <w:tab w:val="left" w:pos="3865"/>
        </w:tabs>
      </w:pPr>
    </w:p>
    <w:p w14:paraId="4216766B" w14:textId="77777777" w:rsidR="008D2371" w:rsidRDefault="008D2371" w:rsidP="00884E8F">
      <w:pPr>
        <w:tabs>
          <w:tab w:val="left" w:pos="3865"/>
        </w:tabs>
      </w:pPr>
    </w:p>
    <w:p w14:paraId="3E1468CB" w14:textId="77777777" w:rsidR="008D2371" w:rsidRDefault="008D2371" w:rsidP="00884E8F">
      <w:pPr>
        <w:tabs>
          <w:tab w:val="left" w:pos="3865"/>
        </w:tabs>
      </w:pPr>
    </w:p>
    <w:p w14:paraId="4EE0EE67" w14:textId="77777777" w:rsidR="008D2371" w:rsidRDefault="008D2371" w:rsidP="00884E8F">
      <w:pPr>
        <w:tabs>
          <w:tab w:val="left" w:pos="3865"/>
        </w:tabs>
      </w:pPr>
    </w:p>
    <w:p w14:paraId="75B2AA94" w14:textId="30051AC6" w:rsidR="008D2371" w:rsidRPr="00F00A18" w:rsidRDefault="008D2371" w:rsidP="00884E8F">
      <w:pPr>
        <w:tabs>
          <w:tab w:val="left" w:pos="3865"/>
        </w:tabs>
        <w:sectPr w:rsidR="008D2371" w:rsidRPr="00F00A18" w:rsidSect="007E44E6">
          <w:headerReference w:type="even" r:id="rId18"/>
          <w:headerReference w:type="default" r:id="rId19"/>
          <w:headerReference w:type="first" r:id="rId20"/>
          <w:pgSz w:w="16838" w:h="11906" w:orient="landscape" w:code="9"/>
          <w:pgMar w:top="1134" w:right="1134" w:bottom="1134" w:left="1134" w:header="709" w:footer="709" w:gutter="0"/>
          <w:pgNumType w:chapStyle="9"/>
          <w:cols w:space="708"/>
          <w:titlePg/>
          <w:docGrid w:linePitch="360"/>
        </w:sectPr>
      </w:pPr>
    </w:p>
    <w:p w14:paraId="2AE11053" w14:textId="5D7D09C5" w:rsidR="0034336F" w:rsidRDefault="00BB137D" w:rsidP="0034336F">
      <w:r w:rsidRPr="00BB137D">
        <w:rPr>
          <w:noProof/>
        </w:rPr>
        <w:lastRenderedPageBreak/>
        <w:drawing>
          <wp:inline distT="0" distB="0" distL="0" distR="0" wp14:anchorId="20ECA3F5" wp14:editId="74BAAEB9">
            <wp:extent cx="5710715" cy="823912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441" cy="825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192" w14:textId="40F014CB" w:rsidR="0034336F" w:rsidRDefault="0034336F"/>
    <w:p w14:paraId="555A93B3" w14:textId="684F66E7" w:rsidR="008D2371" w:rsidRDefault="008D2371"/>
    <w:p w14:paraId="492B8F0C" w14:textId="271BA51D" w:rsidR="008D2371" w:rsidRDefault="008D2371"/>
    <w:p w14:paraId="6A9A16A2" w14:textId="5ADE738E" w:rsidR="008D2371" w:rsidRDefault="008D2371"/>
    <w:p w14:paraId="5AE3A5F3" w14:textId="3B5E7FB8" w:rsidR="008D2371" w:rsidRDefault="008112C1">
      <w:r w:rsidRPr="008112C1">
        <w:rPr>
          <w:noProof/>
        </w:rPr>
        <w:drawing>
          <wp:inline distT="0" distB="0" distL="0" distR="0" wp14:anchorId="33569933" wp14:editId="2D7D1A9C">
            <wp:extent cx="5743575" cy="8397805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005" cy="84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F933" w14:textId="2B4EFFE2" w:rsidR="008D2371" w:rsidRDefault="008D2371"/>
    <w:p w14:paraId="10BB393A" w14:textId="37F6E445" w:rsidR="008D2371" w:rsidRDefault="008112C1">
      <w:r w:rsidRPr="00D81DEF">
        <w:rPr>
          <w:noProof/>
        </w:rPr>
        <w:lastRenderedPageBreak/>
        <w:drawing>
          <wp:inline distT="0" distB="0" distL="0" distR="0" wp14:anchorId="15A00A3A" wp14:editId="37B520C6">
            <wp:extent cx="5695950" cy="82323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1180" cy="82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DCF4" w14:textId="12AA4207" w:rsidR="008D2371" w:rsidRDefault="008D2371"/>
    <w:p w14:paraId="28B3C1AA" w14:textId="1319564D" w:rsidR="008D2371" w:rsidRDefault="008D2371"/>
    <w:p w14:paraId="4E107CA6" w14:textId="698ABA61" w:rsidR="008D2371" w:rsidRDefault="008D2371"/>
    <w:p w14:paraId="0A1CFF6C" w14:textId="157F8018" w:rsidR="008D2371" w:rsidRDefault="008D2371"/>
    <w:p w14:paraId="4C5ACC83" w14:textId="7A06E602" w:rsidR="008D2371" w:rsidRDefault="00FE1F94">
      <w:r w:rsidRPr="00FE1F94">
        <w:rPr>
          <w:noProof/>
        </w:rPr>
        <w:drawing>
          <wp:inline distT="0" distB="0" distL="0" distR="0" wp14:anchorId="75B2D24F" wp14:editId="2C5211AE">
            <wp:extent cx="5695950" cy="8543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9753" cy="85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A619" w14:textId="4887F0AD" w:rsidR="008D2371" w:rsidRDefault="00460AFA">
      <w:r w:rsidRPr="00460AFA">
        <w:rPr>
          <w:noProof/>
        </w:rPr>
        <w:lastRenderedPageBreak/>
        <w:drawing>
          <wp:inline distT="0" distB="0" distL="0" distR="0" wp14:anchorId="2228ED53" wp14:editId="60766FD3">
            <wp:extent cx="5762625" cy="861261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606" cy="86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C6E2" w14:textId="3BE1D11A" w:rsidR="008D2371" w:rsidRDefault="008D2371"/>
    <w:p w14:paraId="611F95CE" w14:textId="14376B28" w:rsidR="008D2371" w:rsidRDefault="00594883">
      <w:r w:rsidRPr="00594883">
        <w:rPr>
          <w:noProof/>
        </w:rPr>
        <w:lastRenderedPageBreak/>
        <w:drawing>
          <wp:inline distT="0" distB="0" distL="0" distR="0" wp14:anchorId="2D169E59" wp14:editId="348714D4">
            <wp:extent cx="5705475" cy="8152823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6598" cy="81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9FFE" w14:textId="0921A433" w:rsidR="008D2371" w:rsidRDefault="008D2371"/>
    <w:p w14:paraId="6AA4F298" w14:textId="54FBA8A7" w:rsidR="008D2371" w:rsidRDefault="008D2371"/>
    <w:p w14:paraId="5581FD09" w14:textId="76D53176" w:rsidR="008D2371" w:rsidRDefault="008D2371"/>
    <w:p w14:paraId="6BD76AFC" w14:textId="42302DC6" w:rsidR="008D2371" w:rsidRDefault="008D2371"/>
    <w:p w14:paraId="7DF7B117" w14:textId="05BC2718" w:rsidR="008D2371" w:rsidRDefault="00A331AD">
      <w:r w:rsidRPr="00A331AD">
        <w:rPr>
          <w:noProof/>
        </w:rPr>
        <w:lastRenderedPageBreak/>
        <w:drawing>
          <wp:inline distT="0" distB="0" distL="0" distR="0" wp14:anchorId="1E3464BA" wp14:editId="3989B4C6">
            <wp:extent cx="5724525" cy="8704645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0625" cy="871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DBBB" w14:textId="361171FF" w:rsidR="008D2371" w:rsidRDefault="008D2371"/>
    <w:p w14:paraId="564F0E0A" w14:textId="31DA7DA2" w:rsidR="008D2371" w:rsidRDefault="008D2371"/>
    <w:p w14:paraId="26128E30" w14:textId="30E59537" w:rsidR="008D2371" w:rsidRDefault="008D2371"/>
    <w:p w14:paraId="729A2749" w14:textId="3ECDC214" w:rsidR="008D2371" w:rsidRDefault="003C56C1">
      <w:r w:rsidRPr="003C56C1">
        <w:rPr>
          <w:noProof/>
        </w:rPr>
        <w:drawing>
          <wp:inline distT="0" distB="0" distL="0" distR="0" wp14:anchorId="769B5367" wp14:editId="21D79B82">
            <wp:extent cx="5686425" cy="821534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7800" cy="82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6957" w14:textId="252E087C" w:rsidR="008D2371" w:rsidRDefault="00FA6324">
      <w:r w:rsidRPr="00FA6324">
        <w:rPr>
          <w:noProof/>
        </w:rPr>
        <w:lastRenderedPageBreak/>
        <w:drawing>
          <wp:inline distT="0" distB="0" distL="0" distR="0" wp14:anchorId="72084C05" wp14:editId="701C8C5B">
            <wp:extent cx="5686425" cy="8892935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3504" cy="89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371" w:rsidSect="00884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A31A9" w14:textId="77777777" w:rsidR="00B43570" w:rsidRDefault="00B43570">
      <w:r>
        <w:separator/>
      </w:r>
    </w:p>
  </w:endnote>
  <w:endnote w:type="continuationSeparator" w:id="0">
    <w:p w14:paraId="32F9591F" w14:textId="77777777" w:rsidR="00B43570" w:rsidRDefault="00B43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6331" w14:textId="77777777" w:rsidR="00815B50" w:rsidRDefault="006B6E73">
    <w:pPr>
      <w:pStyle w:val="FooterEven"/>
    </w:pPr>
    <w:r>
      <w:t>Page D-2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E401" w14:textId="77777777" w:rsidR="00815B50" w:rsidRDefault="000372C9" w:rsidP="007E44E6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F7E4" w14:textId="77777777" w:rsidR="00815B50" w:rsidRPr="00CA24B0" w:rsidRDefault="000372C9" w:rsidP="007E44E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9768" w14:textId="77777777" w:rsidR="00B43570" w:rsidRDefault="00B43570">
      <w:r>
        <w:separator/>
      </w:r>
    </w:p>
  </w:footnote>
  <w:footnote w:type="continuationSeparator" w:id="0">
    <w:p w14:paraId="06D32D50" w14:textId="77777777" w:rsidR="00B43570" w:rsidRDefault="00B43570">
      <w:r>
        <w:continuationSeparator/>
      </w:r>
    </w:p>
  </w:footnote>
  <w:footnote w:id="1">
    <w:p w14:paraId="641332D5" w14:textId="22BE4325" w:rsidR="00866BCC" w:rsidRPr="00574CEF" w:rsidRDefault="00866BCC" w:rsidP="00866BCC">
      <w:pPr>
        <w:spacing w:line="193" w:lineRule="exact"/>
        <w:textAlignment w:val="baseline"/>
        <w:rPr>
          <w:rFonts w:ascii="Tahoma" w:eastAsia="Tahoma" w:hAnsi="Tahoma"/>
          <w:spacing w:val="2"/>
          <w:sz w:val="15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ahoma" w:eastAsia="Tahoma" w:hAnsi="Tahoma"/>
          <w:spacing w:val="2"/>
          <w:sz w:val="15"/>
        </w:rPr>
        <w:t xml:space="preserve">Under the </w:t>
      </w:r>
      <w:r w:rsidR="00CD715B">
        <w:rPr>
          <w:rFonts w:ascii="Tahoma" w:eastAsia="Tahoma" w:hAnsi="Tahoma"/>
          <w:spacing w:val="2"/>
          <w:sz w:val="15"/>
        </w:rPr>
        <w:t>NSWP</w:t>
      </w:r>
      <w:r>
        <w:rPr>
          <w:rFonts w:ascii="Tahoma" w:eastAsia="Tahoma" w:hAnsi="Tahoma"/>
          <w:spacing w:val="2"/>
          <w:sz w:val="15"/>
        </w:rPr>
        <w:t xml:space="preserve"> a title other than 'chaplain' may be used where the title is appropriate to the religious affiliation of the individual.</w:t>
      </w:r>
    </w:p>
  </w:footnote>
  <w:footnote w:id="2">
    <w:p w14:paraId="723A2846" w14:textId="59DE5B22" w:rsidR="00AA32B9" w:rsidRPr="008F12DE" w:rsidRDefault="00AA32B9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ahoma" w:eastAsia="Tahoma" w:hAnsi="Tahoma"/>
          <w:spacing w:val="2"/>
          <w:sz w:val="15"/>
        </w:rPr>
        <w:t xml:space="preserve">Under the </w:t>
      </w:r>
      <w:r w:rsidR="00CD715B">
        <w:rPr>
          <w:rFonts w:ascii="Tahoma" w:eastAsia="Tahoma" w:hAnsi="Tahoma"/>
          <w:spacing w:val="2"/>
          <w:sz w:val="15"/>
        </w:rPr>
        <w:t>NSWP</w:t>
      </w:r>
      <w:r>
        <w:rPr>
          <w:rFonts w:ascii="Tahoma" w:eastAsia="Tahoma" w:hAnsi="Tahoma"/>
          <w:spacing w:val="2"/>
          <w:sz w:val="15"/>
        </w:rPr>
        <w:t xml:space="preserve"> a title other than 'student </w:t>
      </w:r>
      <w:r w:rsidR="00C4503D">
        <w:rPr>
          <w:rFonts w:ascii="Tahoma" w:eastAsia="Tahoma" w:hAnsi="Tahoma"/>
          <w:spacing w:val="2"/>
          <w:sz w:val="15"/>
        </w:rPr>
        <w:t>wellbeing</w:t>
      </w:r>
      <w:r>
        <w:rPr>
          <w:rFonts w:ascii="Tahoma" w:eastAsia="Tahoma" w:hAnsi="Tahoma"/>
          <w:spacing w:val="2"/>
          <w:sz w:val="15"/>
        </w:rPr>
        <w:t xml:space="preserve"> officer' may be used where the title is appropriate to the school community.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D3E06" w14:textId="77777777" w:rsidR="00815B50" w:rsidRDefault="000372C9" w:rsidP="007E44E6">
    <w:pPr>
      <w:pStyle w:val="HeaderOdd"/>
      <w:tabs>
        <w:tab w:val="num" w:pos="1134"/>
      </w:tabs>
      <w:rPr>
        <w:color w:val="800000"/>
        <w:sz w:val="30"/>
        <w:szCs w:val="30"/>
      </w:rPr>
    </w:pPr>
  </w:p>
  <w:p w14:paraId="3621292C" w14:textId="77777777" w:rsidR="00815B50" w:rsidRDefault="000372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DB65" w14:textId="77777777" w:rsidR="00884E8F" w:rsidRDefault="00884E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0810" w14:textId="77777777" w:rsidR="00884E8F" w:rsidRDefault="00884E8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F2C9" w14:textId="77777777" w:rsidR="00884E8F" w:rsidRDefault="00884E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29F3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D032B"/>
    <w:multiLevelType w:val="hybridMultilevel"/>
    <w:tmpl w:val="EBE0B6F2"/>
    <w:lvl w:ilvl="0" w:tplc="1F78AC06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F11DC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8B3D39"/>
    <w:multiLevelType w:val="hybridMultilevel"/>
    <w:tmpl w:val="652836B2"/>
    <w:lvl w:ilvl="0" w:tplc="B3BA57A6">
      <w:start w:val="1"/>
      <w:numFmt w:val="bullet"/>
      <w:pStyle w:val="Normalnumbered"/>
      <w:lvlText w:val=""/>
      <w:lvlJc w:val="left"/>
      <w:pPr>
        <w:tabs>
          <w:tab w:val="num" w:pos="1134"/>
        </w:tabs>
        <w:ind w:left="1134" w:hanging="567"/>
      </w:pPr>
      <w:rPr>
        <w:rFonts w:ascii="ZapfDingbats" w:hAnsi="ZapfDingbats" w:hint="default"/>
        <w:color w:val="000080"/>
        <w:sz w:val="20"/>
      </w:rPr>
    </w:lvl>
    <w:lvl w:ilvl="1" w:tplc="CFA81DD0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37E6D9BA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630E83CC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C7F23C8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E564D0A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484E26A4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A5A2D0F2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575E19F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4F37C12"/>
    <w:multiLevelType w:val="hybridMultilevel"/>
    <w:tmpl w:val="156057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330F2"/>
    <w:multiLevelType w:val="hybridMultilevel"/>
    <w:tmpl w:val="E1A29C8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966EE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323599"/>
    <w:multiLevelType w:val="hybridMultilevel"/>
    <w:tmpl w:val="156057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3404BF"/>
    <w:multiLevelType w:val="hybridMultilevel"/>
    <w:tmpl w:val="E854759C"/>
    <w:lvl w:ilvl="0" w:tplc="549C6876">
      <w:start w:val="1"/>
      <w:numFmt w:val="lowerLetter"/>
      <w:lvlText w:val="%1)"/>
      <w:lvlJc w:val="left"/>
      <w:pPr>
        <w:ind w:left="720" w:hanging="360"/>
      </w:pPr>
      <w:rPr>
        <w:rFonts w:ascii="Corbel" w:hAnsi="Corbel" w:hint="default"/>
        <w:i w:val="0"/>
        <w:iCs/>
        <w:color w:val="auto"/>
        <w:sz w:val="26"/>
        <w:szCs w:val="26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D72ED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8815C22"/>
    <w:multiLevelType w:val="hybridMultilevel"/>
    <w:tmpl w:val="D3FAD618"/>
    <w:lvl w:ilvl="0" w:tplc="0706AD6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CE3ED1"/>
    <w:multiLevelType w:val="hybridMultilevel"/>
    <w:tmpl w:val="32044F2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DC5674B"/>
    <w:multiLevelType w:val="hybridMultilevel"/>
    <w:tmpl w:val="C4A0C0E8"/>
    <w:lvl w:ilvl="0" w:tplc="0534D788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3FCB9B6">
      <w:start w:val="1"/>
      <w:numFmt w:val="lowerLetter"/>
      <w:lvlText w:val="(%2)"/>
      <w:lvlJc w:val="left"/>
      <w:pPr>
        <w:ind w:left="1800" w:hanging="72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854AAC"/>
    <w:multiLevelType w:val="multilevel"/>
    <w:tmpl w:val="1750A43A"/>
    <w:lvl w:ilvl="0">
      <w:start w:val="1"/>
      <w:numFmt w:val="decimal"/>
      <w:pStyle w:val="Paragraphnumbering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tabs>
          <w:tab w:val="num" w:pos="924"/>
        </w:tabs>
        <w:ind w:left="924" w:hanging="357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281"/>
        </w:tabs>
        <w:ind w:left="128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639"/>
        </w:tabs>
        <w:ind w:left="1639" w:hanging="358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78C15780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6569C"/>
    <w:multiLevelType w:val="hybridMultilevel"/>
    <w:tmpl w:val="4EFA1F14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  <w:sz w:val="26"/>
        <w:szCs w:val="26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91C74"/>
    <w:multiLevelType w:val="hybridMultilevel"/>
    <w:tmpl w:val="1560577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486415">
    <w:abstractNumId w:val="13"/>
  </w:num>
  <w:num w:numId="2" w16cid:durableId="1062800224">
    <w:abstractNumId w:val="5"/>
  </w:num>
  <w:num w:numId="3" w16cid:durableId="332689636">
    <w:abstractNumId w:val="12"/>
  </w:num>
  <w:num w:numId="4" w16cid:durableId="1457216334">
    <w:abstractNumId w:val="4"/>
  </w:num>
  <w:num w:numId="5" w16cid:durableId="1667903966">
    <w:abstractNumId w:val="10"/>
  </w:num>
  <w:num w:numId="6" w16cid:durableId="2079939570">
    <w:abstractNumId w:val="14"/>
  </w:num>
  <w:num w:numId="7" w16cid:durableId="1928345882">
    <w:abstractNumId w:val="1"/>
  </w:num>
  <w:num w:numId="8" w16cid:durableId="1948074826">
    <w:abstractNumId w:val="0"/>
  </w:num>
  <w:num w:numId="9" w16cid:durableId="2083138004">
    <w:abstractNumId w:val="9"/>
  </w:num>
  <w:num w:numId="10" w16cid:durableId="99766350">
    <w:abstractNumId w:val="3"/>
  </w:num>
  <w:num w:numId="11" w16cid:durableId="873421349">
    <w:abstractNumId w:val="8"/>
  </w:num>
  <w:num w:numId="12" w16cid:durableId="1971745180">
    <w:abstractNumId w:val="6"/>
  </w:num>
  <w:num w:numId="13" w16cid:durableId="588076492">
    <w:abstractNumId w:val="7"/>
  </w:num>
  <w:num w:numId="14" w16cid:durableId="592863249">
    <w:abstractNumId w:val="2"/>
  </w:num>
  <w:num w:numId="15" w16cid:durableId="153693679">
    <w:abstractNumId w:val="11"/>
  </w:num>
  <w:num w:numId="16" w16cid:durableId="1482652127">
    <w:abstractNumId w:val="15"/>
  </w:num>
  <w:num w:numId="17" w16cid:durableId="120016816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B5F"/>
    <w:rsid w:val="000026AD"/>
    <w:rsid w:val="0000631E"/>
    <w:rsid w:val="00024059"/>
    <w:rsid w:val="0002439A"/>
    <w:rsid w:val="000247AE"/>
    <w:rsid w:val="0003434A"/>
    <w:rsid w:val="00034E76"/>
    <w:rsid w:val="000372C9"/>
    <w:rsid w:val="00043098"/>
    <w:rsid w:val="000517E9"/>
    <w:rsid w:val="00053EFE"/>
    <w:rsid w:val="000663A8"/>
    <w:rsid w:val="00082646"/>
    <w:rsid w:val="00087139"/>
    <w:rsid w:val="00093251"/>
    <w:rsid w:val="000963F8"/>
    <w:rsid w:val="000A1C45"/>
    <w:rsid w:val="000C30A2"/>
    <w:rsid w:val="000C52ED"/>
    <w:rsid w:val="000D12EF"/>
    <w:rsid w:val="000D3F39"/>
    <w:rsid w:val="000D5723"/>
    <w:rsid w:val="000E049C"/>
    <w:rsid w:val="000E2673"/>
    <w:rsid w:val="000E2E0C"/>
    <w:rsid w:val="000F1815"/>
    <w:rsid w:val="000F4292"/>
    <w:rsid w:val="00102302"/>
    <w:rsid w:val="0011009F"/>
    <w:rsid w:val="001103D0"/>
    <w:rsid w:val="00136A81"/>
    <w:rsid w:val="00143FA7"/>
    <w:rsid w:val="00146151"/>
    <w:rsid w:val="00152DDA"/>
    <w:rsid w:val="00152F35"/>
    <w:rsid w:val="00153BA5"/>
    <w:rsid w:val="0015567B"/>
    <w:rsid w:val="0015587B"/>
    <w:rsid w:val="00161DFB"/>
    <w:rsid w:val="0017378E"/>
    <w:rsid w:val="00185D1A"/>
    <w:rsid w:val="001901EE"/>
    <w:rsid w:val="001901FA"/>
    <w:rsid w:val="00197945"/>
    <w:rsid w:val="001A134F"/>
    <w:rsid w:val="001A1D9C"/>
    <w:rsid w:val="001B2479"/>
    <w:rsid w:val="001B2541"/>
    <w:rsid w:val="001B75F6"/>
    <w:rsid w:val="001B7C88"/>
    <w:rsid w:val="001C0B86"/>
    <w:rsid w:val="001C70A5"/>
    <w:rsid w:val="001F0F91"/>
    <w:rsid w:val="002006DD"/>
    <w:rsid w:val="002035F4"/>
    <w:rsid w:val="00204E85"/>
    <w:rsid w:val="002140AD"/>
    <w:rsid w:val="00214C10"/>
    <w:rsid w:val="00220E0B"/>
    <w:rsid w:val="002237B0"/>
    <w:rsid w:val="002300F9"/>
    <w:rsid w:val="002330B5"/>
    <w:rsid w:val="00235AC8"/>
    <w:rsid w:val="00237178"/>
    <w:rsid w:val="00237A4C"/>
    <w:rsid w:val="002407C5"/>
    <w:rsid w:val="00242F97"/>
    <w:rsid w:val="00245B8C"/>
    <w:rsid w:val="00253E1D"/>
    <w:rsid w:val="0026358A"/>
    <w:rsid w:val="00263912"/>
    <w:rsid w:val="002676BE"/>
    <w:rsid w:val="00270731"/>
    <w:rsid w:val="002731B3"/>
    <w:rsid w:val="00276B87"/>
    <w:rsid w:val="00284E7E"/>
    <w:rsid w:val="00285C1D"/>
    <w:rsid w:val="002901BA"/>
    <w:rsid w:val="002912AD"/>
    <w:rsid w:val="002A1353"/>
    <w:rsid w:val="002A3326"/>
    <w:rsid w:val="002A5B8A"/>
    <w:rsid w:val="002B1E30"/>
    <w:rsid w:val="002B29D4"/>
    <w:rsid w:val="002B362E"/>
    <w:rsid w:val="002B3914"/>
    <w:rsid w:val="002B7A5D"/>
    <w:rsid w:val="002C164D"/>
    <w:rsid w:val="002C2EB0"/>
    <w:rsid w:val="002C5763"/>
    <w:rsid w:val="002C72AB"/>
    <w:rsid w:val="002D26F7"/>
    <w:rsid w:val="002D56D4"/>
    <w:rsid w:val="002F12E8"/>
    <w:rsid w:val="002F316F"/>
    <w:rsid w:val="002F61A7"/>
    <w:rsid w:val="0031300C"/>
    <w:rsid w:val="00316DFD"/>
    <w:rsid w:val="00317861"/>
    <w:rsid w:val="00317884"/>
    <w:rsid w:val="00317FB3"/>
    <w:rsid w:val="003276D2"/>
    <w:rsid w:val="00341283"/>
    <w:rsid w:val="00341F18"/>
    <w:rsid w:val="0034336F"/>
    <w:rsid w:val="0035427A"/>
    <w:rsid w:val="003572C9"/>
    <w:rsid w:val="0038563D"/>
    <w:rsid w:val="00387B78"/>
    <w:rsid w:val="003903BD"/>
    <w:rsid w:val="003A0B5A"/>
    <w:rsid w:val="003A2B29"/>
    <w:rsid w:val="003A45D2"/>
    <w:rsid w:val="003B05CB"/>
    <w:rsid w:val="003B596B"/>
    <w:rsid w:val="003B6631"/>
    <w:rsid w:val="003B7FF4"/>
    <w:rsid w:val="003C169F"/>
    <w:rsid w:val="003C366A"/>
    <w:rsid w:val="003C56C1"/>
    <w:rsid w:val="003D478B"/>
    <w:rsid w:val="003D47E3"/>
    <w:rsid w:val="003D551B"/>
    <w:rsid w:val="003E00D0"/>
    <w:rsid w:val="003E0A85"/>
    <w:rsid w:val="003F066E"/>
    <w:rsid w:val="0040128C"/>
    <w:rsid w:val="00402D2F"/>
    <w:rsid w:val="00420F20"/>
    <w:rsid w:val="00422E3F"/>
    <w:rsid w:val="00425FF2"/>
    <w:rsid w:val="00433497"/>
    <w:rsid w:val="00433C21"/>
    <w:rsid w:val="00443C29"/>
    <w:rsid w:val="00455E0F"/>
    <w:rsid w:val="00460AFA"/>
    <w:rsid w:val="004611BB"/>
    <w:rsid w:val="00461DE1"/>
    <w:rsid w:val="004671CD"/>
    <w:rsid w:val="00486CF6"/>
    <w:rsid w:val="00490901"/>
    <w:rsid w:val="00492988"/>
    <w:rsid w:val="004934EA"/>
    <w:rsid w:val="00494EBF"/>
    <w:rsid w:val="004B7C8D"/>
    <w:rsid w:val="004C1477"/>
    <w:rsid w:val="004D431D"/>
    <w:rsid w:val="004D4518"/>
    <w:rsid w:val="004E2122"/>
    <w:rsid w:val="004E37A5"/>
    <w:rsid w:val="004E4F1C"/>
    <w:rsid w:val="004F2263"/>
    <w:rsid w:val="004F58E1"/>
    <w:rsid w:val="00506059"/>
    <w:rsid w:val="0050783C"/>
    <w:rsid w:val="0051459D"/>
    <w:rsid w:val="00517228"/>
    <w:rsid w:val="00535F82"/>
    <w:rsid w:val="00540239"/>
    <w:rsid w:val="00542438"/>
    <w:rsid w:val="005438C8"/>
    <w:rsid w:val="00546C15"/>
    <w:rsid w:val="00546F01"/>
    <w:rsid w:val="00546F0C"/>
    <w:rsid w:val="00550D93"/>
    <w:rsid w:val="00552F69"/>
    <w:rsid w:val="00554F45"/>
    <w:rsid w:val="005628BB"/>
    <w:rsid w:val="0056376F"/>
    <w:rsid w:val="00570637"/>
    <w:rsid w:val="0057389F"/>
    <w:rsid w:val="00574F7A"/>
    <w:rsid w:val="005759BC"/>
    <w:rsid w:val="00576B1D"/>
    <w:rsid w:val="00577B29"/>
    <w:rsid w:val="00594883"/>
    <w:rsid w:val="00595D69"/>
    <w:rsid w:val="00597689"/>
    <w:rsid w:val="005A22AD"/>
    <w:rsid w:val="005A2AEE"/>
    <w:rsid w:val="005A5604"/>
    <w:rsid w:val="005B1CAA"/>
    <w:rsid w:val="005B2F88"/>
    <w:rsid w:val="005B3D43"/>
    <w:rsid w:val="005C25DF"/>
    <w:rsid w:val="005C325F"/>
    <w:rsid w:val="005D5BCF"/>
    <w:rsid w:val="005F0D3E"/>
    <w:rsid w:val="005F26B2"/>
    <w:rsid w:val="006041E6"/>
    <w:rsid w:val="00607730"/>
    <w:rsid w:val="00610449"/>
    <w:rsid w:val="0063747C"/>
    <w:rsid w:val="00646A80"/>
    <w:rsid w:val="00651302"/>
    <w:rsid w:val="0065550D"/>
    <w:rsid w:val="00661778"/>
    <w:rsid w:val="0067107A"/>
    <w:rsid w:val="006712F0"/>
    <w:rsid w:val="0067735B"/>
    <w:rsid w:val="006861B2"/>
    <w:rsid w:val="00686A87"/>
    <w:rsid w:val="00692F1B"/>
    <w:rsid w:val="0069435C"/>
    <w:rsid w:val="006A28CC"/>
    <w:rsid w:val="006A394C"/>
    <w:rsid w:val="006A3E90"/>
    <w:rsid w:val="006A4DB5"/>
    <w:rsid w:val="006B6E73"/>
    <w:rsid w:val="006D785B"/>
    <w:rsid w:val="006E234C"/>
    <w:rsid w:val="006F4334"/>
    <w:rsid w:val="006F58EF"/>
    <w:rsid w:val="0071026E"/>
    <w:rsid w:val="0072043B"/>
    <w:rsid w:val="00723E90"/>
    <w:rsid w:val="00726D0F"/>
    <w:rsid w:val="00727853"/>
    <w:rsid w:val="00732A28"/>
    <w:rsid w:val="0073579E"/>
    <w:rsid w:val="00737415"/>
    <w:rsid w:val="00745D1E"/>
    <w:rsid w:val="00751C49"/>
    <w:rsid w:val="00751C9E"/>
    <w:rsid w:val="00751FE3"/>
    <w:rsid w:val="00765B9E"/>
    <w:rsid w:val="00775801"/>
    <w:rsid w:val="00780DEE"/>
    <w:rsid w:val="00783342"/>
    <w:rsid w:val="00783E15"/>
    <w:rsid w:val="007929AC"/>
    <w:rsid w:val="00796456"/>
    <w:rsid w:val="00796E06"/>
    <w:rsid w:val="00796F7A"/>
    <w:rsid w:val="007A1855"/>
    <w:rsid w:val="007B0201"/>
    <w:rsid w:val="007B2477"/>
    <w:rsid w:val="007D3EB4"/>
    <w:rsid w:val="007D45BE"/>
    <w:rsid w:val="007D7243"/>
    <w:rsid w:val="007D7451"/>
    <w:rsid w:val="007D7EDE"/>
    <w:rsid w:val="00802ED7"/>
    <w:rsid w:val="0080440C"/>
    <w:rsid w:val="00805F52"/>
    <w:rsid w:val="008112C1"/>
    <w:rsid w:val="00812E3B"/>
    <w:rsid w:val="0081767B"/>
    <w:rsid w:val="00821E34"/>
    <w:rsid w:val="008259A7"/>
    <w:rsid w:val="0083482A"/>
    <w:rsid w:val="00842721"/>
    <w:rsid w:val="00842D95"/>
    <w:rsid w:val="00863B5E"/>
    <w:rsid w:val="00865F32"/>
    <w:rsid w:val="008669E7"/>
    <w:rsid w:val="00866BCC"/>
    <w:rsid w:val="00870D89"/>
    <w:rsid w:val="0087285E"/>
    <w:rsid w:val="00882DC2"/>
    <w:rsid w:val="008836AE"/>
    <w:rsid w:val="00884E8F"/>
    <w:rsid w:val="00892136"/>
    <w:rsid w:val="008A3222"/>
    <w:rsid w:val="008A371F"/>
    <w:rsid w:val="008A419D"/>
    <w:rsid w:val="008B4ED1"/>
    <w:rsid w:val="008B6559"/>
    <w:rsid w:val="008D0791"/>
    <w:rsid w:val="008D2371"/>
    <w:rsid w:val="008D28B7"/>
    <w:rsid w:val="008E4056"/>
    <w:rsid w:val="008E54E1"/>
    <w:rsid w:val="008E62E2"/>
    <w:rsid w:val="008F12DE"/>
    <w:rsid w:val="008F460C"/>
    <w:rsid w:val="00901FA3"/>
    <w:rsid w:val="00902457"/>
    <w:rsid w:val="009101F7"/>
    <w:rsid w:val="00913057"/>
    <w:rsid w:val="00915D8B"/>
    <w:rsid w:val="00935584"/>
    <w:rsid w:val="00940293"/>
    <w:rsid w:val="009504D7"/>
    <w:rsid w:val="00950A3C"/>
    <w:rsid w:val="009763F0"/>
    <w:rsid w:val="00980D7B"/>
    <w:rsid w:val="009865BF"/>
    <w:rsid w:val="0099152D"/>
    <w:rsid w:val="00994F2C"/>
    <w:rsid w:val="0099741D"/>
    <w:rsid w:val="009A18ED"/>
    <w:rsid w:val="009A5862"/>
    <w:rsid w:val="009B1898"/>
    <w:rsid w:val="009C1684"/>
    <w:rsid w:val="009C3443"/>
    <w:rsid w:val="009D4AB1"/>
    <w:rsid w:val="009E3069"/>
    <w:rsid w:val="009E7442"/>
    <w:rsid w:val="009F160E"/>
    <w:rsid w:val="009F2C48"/>
    <w:rsid w:val="009F3804"/>
    <w:rsid w:val="009F41E6"/>
    <w:rsid w:val="00A01A64"/>
    <w:rsid w:val="00A020B2"/>
    <w:rsid w:val="00A12250"/>
    <w:rsid w:val="00A143D7"/>
    <w:rsid w:val="00A2612C"/>
    <w:rsid w:val="00A30914"/>
    <w:rsid w:val="00A331AD"/>
    <w:rsid w:val="00A41850"/>
    <w:rsid w:val="00A428D4"/>
    <w:rsid w:val="00A5132C"/>
    <w:rsid w:val="00A559CF"/>
    <w:rsid w:val="00A56944"/>
    <w:rsid w:val="00A577BF"/>
    <w:rsid w:val="00A629F5"/>
    <w:rsid w:val="00A67F80"/>
    <w:rsid w:val="00A708BC"/>
    <w:rsid w:val="00A7101C"/>
    <w:rsid w:val="00A8118D"/>
    <w:rsid w:val="00A901F3"/>
    <w:rsid w:val="00A934DD"/>
    <w:rsid w:val="00A95CEB"/>
    <w:rsid w:val="00AA32B9"/>
    <w:rsid w:val="00AB69FA"/>
    <w:rsid w:val="00AB73B5"/>
    <w:rsid w:val="00AB76EC"/>
    <w:rsid w:val="00AC0042"/>
    <w:rsid w:val="00AC018B"/>
    <w:rsid w:val="00AD1E1F"/>
    <w:rsid w:val="00AE385B"/>
    <w:rsid w:val="00B0111D"/>
    <w:rsid w:val="00B0410E"/>
    <w:rsid w:val="00B118D1"/>
    <w:rsid w:val="00B14E3F"/>
    <w:rsid w:val="00B23593"/>
    <w:rsid w:val="00B31ED6"/>
    <w:rsid w:val="00B33319"/>
    <w:rsid w:val="00B34251"/>
    <w:rsid w:val="00B43570"/>
    <w:rsid w:val="00B44B2D"/>
    <w:rsid w:val="00B4523A"/>
    <w:rsid w:val="00B46951"/>
    <w:rsid w:val="00B523F9"/>
    <w:rsid w:val="00B54688"/>
    <w:rsid w:val="00B60656"/>
    <w:rsid w:val="00B84640"/>
    <w:rsid w:val="00B87317"/>
    <w:rsid w:val="00B877AA"/>
    <w:rsid w:val="00B93643"/>
    <w:rsid w:val="00B955B6"/>
    <w:rsid w:val="00B955C5"/>
    <w:rsid w:val="00BA36AB"/>
    <w:rsid w:val="00BB0778"/>
    <w:rsid w:val="00BB137D"/>
    <w:rsid w:val="00BB4383"/>
    <w:rsid w:val="00BC6ED5"/>
    <w:rsid w:val="00BC705C"/>
    <w:rsid w:val="00BD02F9"/>
    <w:rsid w:val="00BD4F35"/>
    <w:rsid w:val="00BD52CA"/>
    <w:rsid w:val="00BD6E01"/>
    <w:rsid w:val="00BE6BF7"/>
    <w:rsid w:val="00BF0AD8"/>
    <w:rsid w:val="00BF5655"/>
    <w:rsid w:val="00BF70A3"/>
    <w:rsid w:val="00C0316C"/>
    <w:rsid w:val="00C07AD3"/>
    <w:rsid w:val="00C121E9"/>
    <w:rsid w:val="00C15418"/>
    <w:rsid w:val="00C4106A"/>
    <w:rsid w:val="00C41414"/>
    <w:rsid w:val="00C42611"/>
    <w:rsid w:val="00C4503D"/>
    <w:rsid w:val="00C52FA0"/>
    <w:rsid w:val="00C55C6F"/>
    <w:rsid w:val="00C622A0"/>
    <w:rsid w:val="00C64377"/>
    <w:rsid w:val="00C66BE3"/>
    <w:rsid w:val="00C67979"/>
    <w:rsid w:val="00C7191C"/>
    <w:rsid w:val="00C72A69"/>
    <w:rsid w:val="00C77BB6"/>
    <w:rsid w:val="00C804A3"/>
    <w:rsid w:val="00C82A5C"/>
    <w:rsid w:val="00C8789B"/>
    <w:rsid w:val="00C91B5F"/>
    <w:rsid w:val="00C954CE"/>
    <w:rsid w:val="00CA08D0"/>
    <w:rsid w:val="00CA119E"/>
    <w:rsid w:val="00CB0862"/>
    <w:rsid w:val="00CD715B"/>
    <w:rsid w:val="00CE12BA"/>
    <w:rsid w:val="00CE2396"/>
    <w:rsid w:val="00CF0B25"/>
    <w:rsid w:val="00CF13A0"/>
    <w:rsid w:val="00D02E55"/>
    <w:rsid w:val="00D0334B"/>
    <w:rsid w:val="00D135E0"/>
    <w:rsid w:val="00D16A3D"/>
    <w:rsid w:val="00D22E4B"/>
    <w:rsid w:val="00D27309"/>
    <w:rsid w:val="00D41FE2"/>
    <w:rsid w:val="00D432E4"/>
    <w:rsid w:val="00D454A6"/>
    <w:rsid w:val="00D54783"/>
    <w:rsid w:val="00D54F8F"/>
    <w:rsid w:val="00D67C25"/>
    <w:rsid w:val="00D72A49"/>
    <w:rsid w:val="00D77F0C"/>
    <w:rsid w:val="00D81DEF"/>
    <w:rsid w:val="00DB3975"/>
    <w:rsid w:val="00DB5A79"/>
    <w:rsid w:val="00DC4F89"/>
    <w:rsid w:val="00DC61A5"/>
    <w:rsid w:val="00DD471D"/>
    <w:rsid w:val="00DD70CF"/>
    <w:rsid w:val="00DE1784"/>
    <w:rsid w:val="00DE1814"/>
    <w:rsid w:val="00DE4F83"/>
    <w:rsid w:val="00DE5B11"/>
    <w:rsid w:val="00DE5C55"/>
    <w:rsid w:val="00E1517A"/>
    <w:rsid w:val="00E17C65"/>
    <w:rsid w:val="00E218EA"/>
    <w:rsid w:val="00E21B66"/>
    <w:rsid w:val="00E22735"/>
    <w:rsid w:val="00E26436"/>
    <w:rsid w:val="00E3337E"/>
    <w:rsid w:val="00E4389B"/>
    <w:rsid w:val="00E44A5C"/>
    <w:rsid w:val="00E4697E"/>
    <w:rsid w:val="00E51A94"/>
    <w:rsid w:val="00E569F4"/>
    <w:rsid w:val="00E57DA8"/>
    <w:rsid w:val="00E6044B"/>
    <w:rsid w:val="00E6457E"/>
    <w:rsid w:val="00E7032B"/>
    <w:rsid w:val="00E74B06"/>
    <w:rsid w:val="00E76CAF"/>
    <w:rsid w:val="00E84932"/>
    <w:rsid w:val="00E929E2"/>
    <w:rsid w:val="00E97563"/>
    <w:rsid w:val="00EA08F4"/>
    <w:rsid w:val="00EA5907"/>
    <w:rsid w:val="00EB37F2"/>
    <w:rsid w:val="00EC5891"/>
    <w:rsid w:val="00ED3304"/>
    <w:rsid w:val="00ED568B"/>
    <w:rsid w:val="00ED6012"/>
    <w:rsid w:val="00EF403B"/>
    <w:rsid w:val="00F14012"/>
    <w:rsid w:val="00F17672"/>
    <w:rsid w:val="00F2082E"/>
    <w:rsid w:val="00F34E91"/>
    <w:rsid w:val="00F35A5B"/>
    <w:rsid w:val="00F35F34"/>
    <w:rsid w:val="00F44761"/>
    <w:rsid w:val="00F55F16"/>
    <w:rsid w:val="00F57B68"/>
    <w:rsid w:val="00F6594A"/>
    <w:rsid w:val="00F66033"/>
    <w:rsid w:val="00F748FB"/>
    <w:rsid w:val="00FA2A27"/>
    <w:rsid w:val="00FA6324"/>
    <w:rsid w:val="00FA7230"/>
    <w:rsid w:val="00FB1FA2"/>
    <w:rsid w:val="00FB3451"/>
    <w:rsid w:val="00FC033F"/>
    <w:rsid w:val="00FD2DAF"/>
    <w:rsid w:val="00FD314D"/>
    <w:rsid w:val="00FE1F94"/>
    <w:rsid w:val="00FE6508"/>
    <w:rsid w:val="00F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156ED"/>
  <w15:chartTrackingRefBased/>
  <w15:docId w15:val="{9DFF7502-E5FE-4E11-B99E-E62EBCA1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91B5F"/>
    <w:pPr>
      <w:widowControl w:val="0"/>
      <w:spacing w:after="0" w:line="240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1B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1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B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"/>
    <w:semiHidden/>
    <w:rsid w:val="00C91B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istParagraph">
    <w:name w:val="List Paragraph"/>
    <w:basedOn w:val="Normal"/>
    <w:uiPriority w:val="1"/>
    <w:qFormat/>
    <w:rsid w:val="00C91B5F"/>
  </w:style>
  <w:style w:type="paragraph" w:styleId="Header">
    <w:name w:val="header"/>
    <w:basedOn w:val="Normal"/>
    <w:link w:val="HeaderChar"/>
    <w:uiPriority w:val="99"/>
    <w:unhideWhenUsed/>
    <w:rsid w:val="00C91B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B5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1B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5F"/>
    <w:rPr>
      <w:lang w:val="en-US"/>
    </w:rPr>
  </w:style>
  <w:style w:type="paragraph" w:customStyle="1" w:styleId="SingleParagraph">
    <w:name w:val="Single Paragraph"/>
    <w:basedOn w:val="Normal"/>
    <w:rsid w:val="00C91B5F"/>
    <w:pPr>
      <w:widowControl/>
      <w:spacing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customStyle="1" w:styleId="Bold">
    <w:name w:val="Bold"/>
    <w:rsid w:val="00C91B5F"/>
    <w:rPr>
      <w:b/>
    </w:rPr>
  </w:style>
  <w:style w:type="paragraph" w:customStyle="1" w:styleId="FooterEven">
    <w:name w:val="Footer Even"/>
    <w:basedOn w:val="Footer"/>
    <w:rsid w:val="00C91B5F"/>
    <w:pPr>
      <w:widowControl/>
      <w:tabs>
        <w:tab w:val="clear" w:pos="4513"/>
        <w:tab w:val="clear" w:pos="9026"/>
      </w:tabs>
    </w:pPr>
    <w:rPr>
      <w:rFonts w:ascii="Corbel" w:eastAsia="Times New Roman" w:hAnsi="Corbel" w:cs="Times New Roman"/>
      <w:color w:val="3D4B67"/>
      <w:sz w:val="18"/>
      <w:szCs w:val="20"/>
      <w:lang w:val="en-AU" w:eastAsia="en-AU"/>
    </w:rPr>
  </w:style>
  <w:style w:type="paragraph" w:customStyle="1" w:styleId="HeaderOdd">
    <w:name w:val="Header Odd"/>
    <w:basedOn w:val="Header"/>
    <w:rsid w:val="00C91B5F"/>
    <w:pPr>
      <w:keepNext/>
      <w:widowControl/>
      <w:tabs>
        <w:tab w:val="clear" w:pos="4513"/>
        <w:tab w:val="clear" w:pos="9026"/>
      </w:tabs>
      <w:jc w:val="right"/>
    </w:pPr>
    <w:rPr>
      <w:rFonts w:ascii="Corbel" w:eastAsia="Times New Roman" w:hAnsi="Corbel" w:cs="Times New Roman"/>
      <w:color w:val="3D4B67"/>
      <w:sz w:val="18"/>
      <w:szCs w:val="20"/>
      <w:lang w:val="en-AU" w:eastAsia="en-AU"/>
    </w:rPr>
  </w:style>
  <w:style w:type="paragraph" w:styleId="Subtitle">
    <w:name w:val="Subtitle"/>
    <w:basedOn w:val="Normal"/>
    <w:link w:val="SubtitleChar"/>
    <w:uiPriority w:val="11"/>
    <w:qFormat/>
    <w:rsid w:val="00C91B5F"/>
    <w:pPr>
      <w:widowControl/>
      <w:spacing w:after="300"/>
    </w:pPr>
    <w:rPr>
      <w:rFonts w:ascii="Consolas" w:eastAsia="Times New Roman" w:hAnsi="Consolas" w:cs="Times New Roman"/>
      <w:b/>
      <w:caps/>
      <w:color w:val="C7823E"/>
      <w:spacing w:val="50"/>
      <w:sz w:val="24"/>
      <w:lang w:val="en-AU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91B5F"/>
    <w:rPr>
      <w:rFonts w:ascii="Consolas" w:eastAsia="Times New Roman" w:hAnsi="Consolas" w:cs="Times New Roman"/>
      <w:b/>
      <w:caps/>
      <w:color w:val="C7823E"/>
      <w:spacing w:val="50"/>
      <w:sz w:val="24"/>
      <w:lang w:eastAsia="ja-JP"/>
    </w:rPr>
  </w:style>
  <w:style w:type="paragraph" w:styleId="Title">
    <w:name w:val="Title"/>
    <w:basedOn w:val="Normal"/>
    <w:next w:val="Subtitle"/>
    <w:link w:val="TitleChar"/>
    <w:uiPriority w:val="10"/>
    <w:qFormat/>
    <w:rsid w:val="00C91B5F"/>
    <w:pPr>
      <w:widowControl/>
    </w:pPr>
    <w:rPr>
      <w:rFonts w:ascii="Corbel" w:eastAsia="Times New Roman" w:hAnsi="Corbel" w:cs="Times New Roman"/>
      <w:color w:val="3D4B67"/>
      <w:sz w:val="40"/>
      <w:szCs w:val="40"/>
      <w:lang w:val="en-AU" w:eastAsia="ja-JP"/>
    </w:rPr>
  </w:style>
  <w:style w:type="character" w:customStyle="1" w:styleId="TitleChar">
    <w:name w:val="Title Char"/>
    <w:basedOn w:val="DefaultParagraphFont"/>
    <w:link w:val="Title"/>
    <w:uiPriority w:val="10"/>
    <w:rsid w:val="00C91B5F"/>
    <w:rPr>
      <w:rFonts w:ascii="Corbel" w:eastAsia="Times New Roman" w:hAnsi="Corbel" w:cs="Times New Roman"/>
      <w:color w:val="3D4B67"/>
      <w:sz w:val="40"/>
      <w:szCs w:val="40"/>
      <w:lang w:eastAsia="ja-JP"/>
    </w:rPr>
  </w:style>
  <w:style w:type="paragraph" w:customStyle="1" w:styleId="Signed">
    <w:name w:val="Signed"/>
    <w:basedOn w:val="Normal"/>
    <w:rsid w:val="00C91B5F"/>
    <w:pPr>
      <w:widowControl/>
      <w:spacing w:after="120"/>
      <w:jc w:val="both"/>
    </w:pPr>
    <w:rPr>
      <w:rFonts w:ascii="Book Antiqua" w:eastAsia="Times New Roman" w:hAnsi="Book Antiqua" w:cs="Times New Roman"/>
      <w:bCs/>
      <w:i/>
      <w:color w:val="000000"/>
      <w:szCs w:val="20"/>
      <w:lang w:val="en-AU" w:eastAsia="en-AU"/>
    </w:rPr>
  </w:style>
  <w:style w:type="paragraph" w:customStyle="1" w:styleId="Position">
    <w:name w:val="Position"/>
    <w:basedOn w:val="Normal"/>
    <w:rsid w:val="00C91B5F"/>
    <w:pPr>
      <w:widowControl/>
      <w:spacing w:after="120" w:line="260" w:lineRule="exact"/>
      <w:jc w:val="both"/>
    </w:pPr>
    <w:rPr>
      <w:rFonts w:ascii="Corbel" w:eastAsia="Times New Roman" w:hAnsi="Corbel" w:cs="Times New Roman"/>
      <w:bCs/>
      <w:color w:val="000000"/>
      <w:sz w:val="20"/>
      <w:szCs w:val="20"/>
      <w:lang w:val="en-AU" w:eastAsia="en-AU"/>
    </w:rPr>
  </w:style>
  <w:style w:type="character" w:customStyle="1" w:styleId="SignedBold">
    <w:name w:val="SignedBold"/>
    <w:rsid w:val="00C91B5F"/>
    <w:rPr>
      <w:b/>
      <w:i/>
    </w:rPr>
  </w:style>
  <w:style w:type="paragraph" w:customStyle="1" w:styleId="LineForSignature">
    <w:name w:val="LineForSignature"/>
    <w:basedOn w:val="Normal"/>
    <w:rsid w:val="00C91B5F"/>
    <w:pPr>
      <w:widowControl/>
      <w:tabs>
        <w:tab w:val="left" w:leader="underscore" w:pos="3686"/>
      </w:tabs>
      <w:spacing w:before="360" w:after="60" w:line="260" w:lineRule="exact"/>
      <w:jc w:val="both"/>
    </w:pPr>
    <w:rPr>
      <w:rFonts w:ascii="Book Antiqua" w:eastAsia="Times New Roman" w:hAnsi="Book Antiqua" w:cs="Times New Roman"/>
      <w:color w:val="C0C0C0"/>
      <w:sz w:val="23"/>
      <w:szCs w:val="20"/>
      <w:lang w:val="en-GB" w:eastAsia="en-AU"/>
    </w:rPr>
  </w:style>
  <w:style w:type="paragraph" w:customStyle="1" w:styleId="Paragraphnumbering">
    <w:name w:val="Paragraph numbering"/>
    <w:basedOn w:val="Normal"/>
    <w:link w:val="ParagraphnumberingChar"/>
    <w:qFormat/>
    <w:rsid w:val="00C91B5F"/>
    <w:pPr>
      <w:widowControl/>
      <w:numPr>
        <w:numId w:val="1"/>
      </w:numPr>
      <w:spacing w:after="240"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customStyle="1" w:styleId="ParagraphnumberingChar">
    <w:name w:val="Paragraph numbering Char"/>
    <w:basedOn w:val="DefaultParagraphFont"/>
    <w:link w:val="Paragraphnumbering"/>
    <w:rsid w:val="00C91B5F"/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paragraph" w:customStyle="1" w:styleId="Tableformat">
    <w:name w:val="Table format"/>
    <w:basedOn w:val="Heading2"/>
    <w:link w:val="TableformatChar"/>
    <w:qFormat/>
    <w:rsid w:val="00C91B5F"/>
    <w:pPr>
      <w:keepNext w:val="0"/>
      <w:keepLines w:val="0"/>
      <w:widowControl/>
      <w:spacing w:before="80" w:after="80"/>
    </w:pPr>
    <w:rPr>
      <w:rFonts w:ascii="Corbel" w:eastAsia="Times New Roman" w:hAnsi="Corbel" w:cs="Arial"/>
      <w:iCs/>
      <w:lang w:eastAsia="en-AU"/>
    </w:rPr>
  </w:style>
  <w:style w:type="character" w:customStyle="1" w:styleId="TableformatChar">
    <w:name w:val="Table format Char"/>
    <w:basedOn w:val="Heading2Char"/>
    <w:link w:val="Tableformat"/>
    <w:rsid w:val="00C91B5F"/>
    <w:rPr>
      <w:rFonts w:ascii="Corbel" w:eastAsia="Times New Roman" w:hAnsi="Corbel" w:cs="Arial"/>
      <w:iCs/>
      <w:color w:val="2E74B5" w:themeColor="accent1" w:themeShade="BF"/>
      <w:sz w:val="26"/>
      <w:szCs w:val="26"/>
      <w:lang w:val="en-US" w:eastAsia="en-AU"/>
    </w:rPr>
  </w:style>
  <w:style w:type="paragraph" w:customStyle="1" w:styleId="Milestonetable">
    <w:name w:val="Milestone table"/>
    <w:basedOn w:val="Tableformat"/>
    <w:link w:val="MilestonetableChar"/>
    <w:qFormat/>
    <w:rsid w:val="00C91B5F"/>
    <w:pPr>
      <w:spacing w:before="60" w:after="60"/>
    </w:pPr>
    <w:rPr>
      <w:sz w:val="20"/>
      <w:szCs w:val="20"/>
    </w:rPr>
  </w:style>
  <w:style w:type="character" w:customStyle="1" w:styleId="MilestonetableChar">
    <w:name w:val="Milestone table Char"/>
    <w:basedOn w:val="TableformatChar"/>
    <w:link w:val="Milestonetable"/>
    <w:rsid w:val="00C91B5F"/>
    <w:rPr>
      <w:rFonts w:ascii="Corbel" w:eastAsia="Times New Roman" w:hAnsi="Corbel" w:cs="Arial"/>
      <w:iCs/>
      <w:color w:val="2E74B5" w:themeColor="accent1" w:themeShade="BF"/>
      <w:sz w:val="20"/>
      <w:szCs w:val="20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1B5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AlphaParagraph">
    <w:name w:val="Alpha Paragraph"/>
    <w:basedOn w:val="Normal"/>
    <w:link w:val="AlphaParagraphCharChar"/>
    <w:rsid w:val="00866BCC"/>
    <w:pPr>
      <w:widowControl/>
      <w:tabs>
        <w:tab w:val="num" w:pos="0"/>
        <w:tab w:val="num" w:pos="567"/>
        <w:tab w:val="num" w:pos="1134"/>
      </w:tabs>
      <w:spacing w:after="240" w:line="260" w:lineRule="exact"/>
      <w:ind w:left="567" w:hanging="567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rsid w:val="00866BCC"/>
    <w:rPr>
      <w:rFonts w:cs="Times New Roman"/>
      <w:vertAlign w:val="superscript"/>
    </w:rPr>
  </w:style>
  <w:style w:type="paragraph" w:customStyle="1" w:styleId="Normalnumbered">
    <w:name w:val="Normal numbered"/>
    <w:basedOn w:val="Normal"/>
    <w:link w:val="NormalnumberedChar"/>
    <w:rsid w:val="00866BCC"/>
    <w:pPr>
      <w:widowControl/>
      <w:numPr>
        <w:numId w:val="10"/>
      </w:numPr>
      <w:spacing w:after="240"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customStyle="1" w:styleId="NormalnumberedChar">
    <w:name w:val="Normal numbered Char"/>
    <w:link w:val="Normalnumbered"/>
    <w:locked/>
    <w:rsid w:val="00866BCC"/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character" w:customStyle="1" w:styleId="AlphaParagraphCharChar">
    <w:name w:val="Alpha Paragraph Char Char"/>
    <w:link w:val="AlphaParagraph"/>
    <w:locked/>
    <w:rsid w:val="00866BCC"/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8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8C8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3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8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8C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8C8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936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64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32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2B9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821E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Revision">
    <w:name w:val="Revision"/>
    <w:hidden/>
    <w:uiPriority w:val="99"/>
    <w:semiHidden/>
    <w:rsid w:val="00796456"/>
    <w:pPr>
      <w:spacing w:after="0" w:line="240" w:lineRule="auto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1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61A7"/>
    <w:pPr>
      <w:autoSpaceDE w:val="0"/>
      <w:autoSpaceDN w:val="0"/>
    </w:pPr>
    <w:rPr>
      <w:rFonts w:ascii="Arial" w:eastAsia="Arial" w:hAnsi="Arial" w:cs="Arial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2F61A7"/>
    <w:rPr>
      <w:rFonts w:ascii="Arial" w:eastAsia="Arial" w:hAnsi="Arial" w:cs="Arial"/>
      <w:sz w:val="23"/>
      <w:szCs w:val="23"/>
      <w:lang w:val="en-US"/>
    </w:rPr>
  </w:style>
  <w:style w:type="paragraph" w:customStyle="1" w:styleId="TableParagraph">
    <w:name w:val="Table Paragraph"/>
    <w:basedOn w:val="Normal"/>
    <w:uiPriority w:val="1"/>
    <w:qFormat/>
    <w:rsid w:val="002F61A7"/>
    <w:pPr>
      <w:autoSpaceDE w:val="0"/>
      <w:autoSpaceDN w:val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4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p:Policy xmlns:p="office.server.policy" id="" local="true">
  <p:Name>Treasury Document</p:Name>
  <p:Description/>
  <p:Statement/>
  <p:PolicyItems>
    <p:PolicyItem featureId="Microsoft.Office.RecordsManagement.PolicyFeatures.PolicyAudit" staticId="0x010100348D01E61E107C4DA4B97E380EA20D47|1757814118" UniqueId="2079b4ee-6208-4500-a6e7-1bf5637d01b9">
      <p:Name>Auditing</p:Name>
      <p:Description>Audits user actions on documents and list items to the Audit Log.</p:Description>
      <p:CustomData>
        <Audit>
          <Update/>
          <DeleteRestore/>
        </Audit>
      </p:CustomData>
    </p:PolicyItem>
  </p:PolicyItems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reasury Document" ma:contentTypeID="0x010100348D01E61E107C4DA4B97E380EA20D47005CDF45B49E80F24CAD80DFC012154DA9" ma:contentTypeVersion="47861" ma:contentTypeDescription=" " ma:contentTypeScope="" ma:versionID="4dcd6025ce3fe05aa227a371e099d4d7">
  <xsd:schema xmlns:xsd="http://www.w3.org/2001/XMLSchema" xmlns:xs="http://www.w3.org/2001/XMLSchema" xmlns:p="http://schemas.microsoft.com/office/2006/metadata/properties" xmlns:ns1="http://schemas.microsoft.com/sharepoint/v3" xmlns:ns2="0f563589-9cf9-4143-b1eb-fb0534803d38" xmlns:ns3="http://schemas.microsoft.com/sharepoint/v4" targetNamespace="http://schemas.microsoft.com/office/2006/metadata/properties" ma:root="true" ma:fieldsID="116af7369b48f077cba1a0cb86df0efa" ns1:_="" ns2:_="" ns3:_="">
    <xsd:import namespace="http://schemas.microsoft.com/sharepoint/v3"/>
    <xsd:import namespace="0f563589-9cf9-4143-b1eb-fb0534803d3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2:TaxCatchAll" minOccurs="0"/>
                <xsd:element ref="ns2:TaxCatchAllLabel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63589-9cf9-4143-b1eb-fb0534803d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2" nillable="true" ma:displayName="Taxonomy Catch All Column" ma:hidden="true" ma:list="{9ae0e000-2bfe-436e-bf3a-a243a28c1c18}" ma:internalName="TaxCatchAll" ma:showField="CatchAllData" ma:web="e544e5cc-ab70-42e1-849e-1a0f8bb1f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ae0e000-2bfe-436e-bf3a-a243a28c1c18}" ma:internalName="TaxCatchAllLabel" ma:readOnly="true" ma:showField="CatchAllDataLabel" ma:web="e544e5cc-ab70-42e1-849e-1a0f8bb1f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563589-9cf9-4143-b1eb-fb0534803d38">
      <Value>2</Value>
    </TaxCatchAll>
    <IconOverlay xmlns="http://schemas.microsoft.com/sharepoint/v4" xsi:nil="true"/>
    <_dlc_DocId xmlns="0f563589-9cf9-4143-b1eb-fb0534803d38">2023FG-64-113227</_dlc_DocId>
    <_dlc_DocIdUrl xmlns="0f563589-9cf9-4143-b1eb-fb0534803d38">
      <Url>http://tweb/sites/fg/csrd/_layouts/15/DocIdRedir.aspx?ID=2023FG-64-113227</Url>
      <Description>2023FG-64-113227</Description>
    </_dlc_DocIdUrl>
  </documentManagement>
</p:properties>
</file>

<file path=customXml/item7.xml><?xml version="1.0" encoding="utf-8"?>
<?mso-contentType ?>
<SharedContentType xmlns="Microsoft.SharePoint.Taxonomy.ContentTypeSync" SourceId="bb330c83-4366-417f-afba-a14519698ff5" ContentTypeId="0x010100E726210826AA43828690450C811EB923009CA11FFD1E014DF4B1FA162D0F61129800536EFC5E36A043E99FB960C1AA37427A" PreviousValue="false"/>
</file>

<file path=customXml/itemProps1.xml><?xml version="1.0" encoding="utf-8"?>
<ds:datastoreItem xmlns:ds="http://schemas.openxmlformats.org/officeDocument/2006/customXml" ds:itemID="{766DFF39-B1A0-4D6A-871F-52A68E9162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571649-D103-48E0-9B5F-BAA18E6DBC9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00A078F-03C6-4414-B487-B930659BD3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47E25A-4A0F-4064-9AA3-BC512B330750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92F957B8-120F-4C91-ACF0-D97CB1657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563589-9cf9-4143-b1eb-fb0534803d3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FD900B8-6070-407E-B433-89E316A15907}">
  <ds:schemaRefs>
    <ds:schemaRef ds:uri="http://schemas.microsoft.com/office/2006/metadata/properties"/>
    <ds:schemaRef ds:uri="http://purl.org/dc/dcmitype/"/>
    <ds:schemaRef ds:uri="http://purl.org/dc/terms/"/>
    <ds:schemaRef ds:uri="http://www.w3.org/XML/1998/namespace"/>
    <ds:schemaRef ds:uri="0f563589-9cf9-4143-b1eb-fb0534803d38"/>
    <ds:schemaRef ds:uri="http://purl.org/dc/elements/1.1/"/>
    <ds:schemaRef ds:uri="http://schemas.microsoft.com/office/2006/documentManagement/types"/>
    <ds:schemaRef ds:uri="http://schemas.microsoft.com/sharepoint/v4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7.xml><?xml version="1.0" encoding="utf-8"?>
<ds:datastoreItem xmlns:ds="http://schemas.openxmlformats.org/officeDocument/2006/customXml" ds:itemID="{30F65ACE-AD7D-4F61-BF0B-28C2AA570E4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16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and Skills	- Bilateral/Simple multilateral Schedule Template</vt:lpstr>
    </vt:vector>
  </TitlesOfParts>
  <Company>Department of the Prime Minister and Cabinet</Company>
  <LinksUpToDate>false</LinksUpToDate>
  <CharactersWithSpaces>10757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and Skills	- Bilateral/Simple multilateral Schedule Template</dc:title>
  <dc:subject/>
  <dc:creator>NASCA,Maria</dc:creator>
  <cp:keywords/>
  <dc:description/>
  <cp:lastModifiedBy>Parsons, Jurgen</cp:lastModifiedBy>
  <cp:revision>177</cp:revision>
  <dcterms:created xsi:type="dcterms:W3CDTF">2023-01-30T21:48:00Z</dcterms:created>
  <dcterms:modified xsi:type="dcterms:W3CDTF">2023-01-31T05:20:00Z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0x010100348D01E61E107C4DA4B97E380EA20D47005CDF45B49E80F24CAD80DFC012154DA9</vt:lpwstr>
  </property>
  <property fmtid="{D5CDD505-2E9C-101B-9397-08002B2CF9AE}" pid="3" name="TSYRecordClass">
    <vt:lpwstr>2;#TSY RA-8748 - Retain as national archives|243f2231-dbfc-4282-b24a-c9b768286bd0</vt:lpwstr>
  </property>
  <property fmtid="{D5CDD505-2E9C-101B-9397-08002B2CF9AE}" pid="4" name="_dlc_DocIdItemGuid">
    <vt:lpwstr>f8952330-d444-4c7b-bb46-d700bb4768bb</vt:lpwstr>
  </property>
  <property fmtid="{D5CDD505-2E9C-101B-9397-08002B2CF9AE}" pid="5" name="MSIP_Label_79d889eb-932f-4752-8739-64d25806ef64_Enabled">
    <vt:lpwstr>true</vt:lpwstr>
  </property>
  <property fmtid="{D5CDD505-2E9C-101B-9397-08002B2CF9AE}" pid="6" name="MSIP_Label_79d889eb-932f-4752-8739-64d25806ef64_SetDate">
    <vt:lpwstr>2022-06-20T00:36:54Z</vt:lpwstr>
  </property>
  <property fmtid="{D5CDD505-2E9C-101B-9397-08002B2CF9AE}" pid="7" name="MSIP_Label_79d889eb-932f-4752-8739-64d25806ef64_Method">
    <vt:lpwstr>Privileged</vt:lpwstr>
  </property>
  <property fmtid="{D5CDD505-2E9C-101B-9397-08002B2CF9AE}" pid="8" name="MSIP_Label_79d889eb-932f-4752-8739-64d25806ef64_Name">
    <vt:lpwstr>79d889eb-932f-4752-8739-64d25806ef64</vt:lpwstr>
  </property>
  <property fmtid="{D5CDD505-2E9C-101B-9397-08002B2CF9AE}" pid="9" name="MSIP_Label_79d889eb-932f-4752-8739-64d25806ef64_SiteId">
    <vt:lpwstr>dd0cfd15-4558-4b12-8bad-ea26984fc417</vt:lpwstr>
  </property>
  <property fmtid="{D5CDD505-2E9C-101B-9397-08002B2CF9AE}" pid="10" name="MSIP_Label_79d889eb-932f-4752-8739-64d25806ef64_ActionId">
    <vt:lpwstr>c397c489-ff02-4007-84a6-7d82dbc4f15f</vt:lpwstr>
  </property>
  <property fmtid="{D5CDD505-2E9C-101B-9397-08002B2CF9AE}" pid="11" name="MSIP_Label_79d889eb-932f-4752-8739-64d25806ef64_ContentBits">
    <vt:lpwstr>0</vt:lpwstr>
  </property>
  <property fmtid="{D5CDD505-2E9C-101B-9397-08002B2CF9AE}" pid="12" name="lb508a4dc5e84436a0fe496b536466aa">
    <vt:lpwstr>TSY RA-8748 - Retain as national archives|243f2231-dbfc-4282-b24a-c9b768286bd0</vt:lpwstr>
  </property>
</Properties>
</file>